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A413D" w14:textId="77777777" w:rsidR="0091067D" w:rsidRDefault="0091067D" w:rsidP="00AF3C5A">
      <w:pPr>
        <w:tabs>
          <w:tab w:val="left" w:pos="8265"/>
        </w:tabs>
        <w:rPr>
          <w:sz w:val="18"/>
          <w:szCs w:val="18"/>
        </w:rPr>
      </w:pPr>
    </w:p>
    <w:p w14:paraId="6ECF61D9" w14:textId="77777777" w:rsidR="0091067D" w:rsidRDefault="0091067D" w:rsidP="00AF3C5A">
      <w:pPr>
        <w:tabs>
          <w:tab w:val="left" w:pos="8265"/>
        </w:tabs>
        <w:rPr>
          <w:sz w:val="18"/>
          <w:szCs w:val="18"/>
        </w:rPr>
      </w:pPr>
    </w:p>
    <w:p w14:paraId="574E18BE" w14:textId="77777777" w:rsidR="0091067D" w:rsidRDefault="0091067D" w:rsidP="00AF3C5A">
      <w:pPr>
        <w:tabs>
          <w:tab w:val="left" w:pos="8265"/>
        </w:tabs>
        <w:rPr>
          <w:sz w:val="18"/>
          <w:szCs w:val="18"/>
        </w:rPr>
      </w:pPr>
    </w:p>
    <w:p w14:paraId="034C5FEA" w14:textId="6C7ECB67" w:rsidR="00AF3C5A" w:rsidRDefault="0091067D" w:rsidP="00AF3C5A">
      <w:pPr>
        <w:tabs>
          <w:tab w:val="left" w:pos="8265"/>
        </w:tabs>
        <w:rPr>
          <w:sz w:val="18"/>
          <w:szCs w:val="18"/>
        </w:rPr>
      </w:pPr>
      <w:r>
        <w:rPr>
          <w:sz w:val="18"/>
          <w:szCs w:val="18"/>
        </w:rPr>
        <w:t>From the LLR ICB Corporate Governance Team</w:t>
      </w:r>
    </w:p>
    <w:p w14:paraId="6B04FB88" w14:textId="5A7AF76F" w:rsidR="0091067D" w:rsidRDefault="0091067D" w:rsidP="003130A1">
      <w:pPr>
        <w:tabs>
          <w:tab w:val="left" w:pos="8265"/>
        </w:tabs>
        <w:rPr>
          <w:sz w:val="18"/>
          <w:szCs w:val="18"/>
        </w:rPr>
      </w:pPr>
      <w:r>
        <w:rPr>
          <w:sz w:val="18"/>
          <w:szCs w:val="18"/>
        </w:rPr>
        <w:t>Our Ref:</w:t>
      </w:r>
      <w:r w:rsidR="001F0357">
        <w:rPr>
          <w:sz w:val="18"/>
          <w:szCs w:val="18"/>
        </w:rPr>
        <w:t xml:space="preserve"> </w:t>
      </w:r>
      <w:r w:rsidR="008B254F" w:rsidRPr="008B254F">
        <w:rPr>
          <w:sz w:val="18"/>
          <w:szCs w:val="18"/>
        </w:rPr>
        <w:t>FOI11042025DE</w:t>
      </w:r>
    </w:p>
    <w:p w14:paraId="62A3A941" w14:textId="67F1A2E7" w:rsidR="00BE0F2E" w:rsidRDefault="008B254F" w:rsidP="003130A1">
      <w:pPr>
        <w:tabs>
          <w:tab w:val="left" w:pos="8265"/>
        </w:tabs>
        <w:rPr>
          <w:sz w:val="18"/>
          <w:szCs w:val="18"/>
        </w:rPr>
      </w:pPr>
      <w:r>
        <w:rPr>
          <w:sz w:val="18"/>
          <w:szCs w:val="18"/>
        </w:rPr>
        <w:t>11 April 2025</w:t>
      </w:r>
    </w:p>
    <w:p w14:paraId="56950E8F" w14:textId="77777777" w:rsidR="000572C8" w:rsidRPr="003B6B6F" w:rsidRDefault="000572C8" w:rsidP="000572C8">
      <w:pPr>
        <w:rPr>
          <w:rFonts w:cs="Arial"/>
          <w:sz w:val="22"/>
          <w:szCs w:val="22"/>
        </w:rPr>
      </w:pPr>
    </w:p>
    <w:p w14:paraId="2F5C7864" w14:textId="77777777" w:rsidR="000572C8" w:rsidRPr="003B6B6F" w:rsidRDefault="000572C8" w:rsidP="000572C8">
      <w:pPr>
        <w:rPr>
          <w:rFonts w:cs="Arial"/>
          <w:sz w:val="22"/>
          <w:szCs w:val="22"/>
        </w:rPr>
      </w:pPr>
      <w:r w:rsidRPr="003B6B6F">
        <w:rPr>
          <w:rFonts w:cs="Arial"/>
          <w:sz w:val="22"/>
          <w:szCs w:val="22"/>
        </w:rPr>
        <w:t xml:space="preserve"> </w:t>
      </w:r>
    </w:p>
    <w:p w14:paraId="37C4C7CE" w14:textId="77777777" w:rsidR="000572C8" w:rsidRDefault="000572C8" w:rsidP="000572C8">
      <w:pPr>
        <w:rPr>
          <w:rFonts w:cs="Arial"/>
          <w:b/>
          <w:sz w:val="22"/>
          <w:szCs w:val="22"/>
        </w:rPr>
      </w:pPr>
    </w:p>
    <w:p w14:paraId="2E75331A" w14:textId="77777777" w:rsidR="003374F3" w:rsidRPr="003B6B6F" w:rsidRDefault="003374F3" w:rsidP="000572C8">
      <w:pPr>
        <w:rPr>
          <w:rFonts w:cs="Arial"/>
          <w:sz w:val="22"/>
          <w:szCs w:val="22"/>
        </w:rPr>
      </w:pPr>
    </w:p>
    <w:p w14:paraId="133200AE" w14:textId="7E734462" w:rsidR="000572C8" w:rsidRPr="003B6B6F" w:rsidRDefault="000572C8" w:rsidP="000572C8">
      <w:pPr>
        <w:rPr>
          <w:rFonts w:cs="Arial"/>
          <w:sz w:val="22"/>
          <w:szCs w:val="22"/>
        </w:rPr>
      </w:pPr>
      <w:r w:rsidRPr="003B6B6F">
        <w:rPr>
          <w:rFonts w:cs="Arial"/>
          <w:sz w:val="22"/>
          <w:szCs w:val="22"/>
        </w:rPr>
        <w:t>Dear</w:t>
      </w:r>
      <w:r w:rsidR="00746DD5" w:rsidRPr="003B6B6F">
        <w:rPr>
          <w:rFonts w:cs="Arial"/>
          <w:sz w:val="22"/>
          <w:szCs w:val="22"/>
        </w:rPr>
        <w:t xml:space="preserve"> </w:t>
      </w:r>
      <w:r w:rsidR="003374F3">
        <w:rPr>
          <w:rFonts w:cs="Arial"/>
          <w:sz w:val="22"/>
          <w:szCs w:val="22"/>
        </w:rPr>
        <w:t>Requester</w:t>
      </w:r>
      <w:r w:rsidR="00830190" w:rsidRPr="003B6B6F">
        <w:rPr>
          <w:rFonts w:cs="Arial"/>
          <w:sz w:val="22"/>
          <w:szCs w:val="22"/>
        </w:rPr>
        <w:t>,</w:t>
      </w:r>
    </w:p>
    <w:p w14:paraId="0050DAB2" w14:textId="77777777" w:rsidR="000572C8" w:rsidRPr="003B6B6F" w:rsidRDefault="000572C8" w:rsidP="000572C8">
      <w:pPr>
        <w:rPr>
          <w:rFonts w:cs="Arial"/>
          <w:sz w:val="22"/>
          <w:szCs w:val="22"/>
        </w:rPr>
      </w:pPr>
    </w:p>
    <w:p w14:paraId="49C4D1FB" w14:textId="50D15F6C" w:rsidR="0006040F" w:rsidRPr="005557D7" w:rsidRDefault="000572C8" w:rsidP="00F04A70">
      <w:pPr>
        <w:rPr>
          <w:rFonts w:cs="Arial"/>
          <w:b/>
          <w:sz w:val="22"/>
          <w:szCs w:val="22"/>
        </w:rPr>
      </w:pPr>
      <w:r w:rsidRPr="003B6B6F">
        <w:rPr>
          <w:rFonts w:cs="Arial"/>
          <w:b/>
          <w:sz w:val="22"/>
          <w:szCs w:val="22"/>
        </w:rPr>
        <w:t xml:space="preserve">Freedom of Information Request </w:t>
      </w:r>
    </w:p>
    <w:p w14:paraId="76DBB037" w14:textId="77777777" w:rsidR="009D31BE" w:rsidRDefault="009D31BE" w:rsidP="000572C8">
      <w:pPr>
        <w:rPr>
          <w:rFonts w:cs="Arial"/>
          <w:b/>
          <w:sz w:val="22"/>
          <w:szCs w:val="22"/>
        </w:rPr>
      </w:pPr>
    </w:p>
    <w:p w14:paraId="6976B1A9" w14:textId="77777777" w:rsidR="008B254F" w:rsidRPr="00AC4967" w:rsidRDefault="008B254F" w:rsidP="008B254F">
      <w:pPr>
        <w:rPr>
          <w:rFonts w:cs="Arial"/>
          <w:i/>
          <w:iCs/>
          <w:sz w:val="20"/>
          <w:szCs w:val="20"/>
        </w:rPr>
      </w:pPr>
      <w:r w:rsidRPr="00AC4967">
        <w:rPr>
          <w:rFonts w:cs="Arial"/>
          <w:i/>
          <w:iCs/>
          <w:sz w:val="22"/>
          <w:szCs w:val="22"/>
        </w:rPr>
        <w:t>The questions below which I would like you to answer are designed to help me understand:</w:t>
      </w:r>
    </w:p>
    <w:p w14:paraId="098AA22D" w14:textId="77777777" w:rsidR="008B254F" w:rsidRPr="00AC4967" w:rsidRDefault="008B254F" w:rsidP="008B254F">
      <w:pPr>
        <w:rPr>
          <w:rFonts w:cs="Arial"/>
          <w:i/>
          <w:iCs/>
          <w:sz w:val="22"/>
          <w:szCs w:val="22"/>
        </w:rPr>
      </w:pPr>
    </w:p>
    <w:p w14:paraId="267C3C8A" w14:textId="77777777" w:rsidR="008B254F" w:rsidRPr="00AC4967" w:rsidRDefault="008B254F" w:rsidP="008B254F">
      <w:pPr>
        <w:pStyle w:val="ListParagraph"/>
        <w:numPr>
          <w:ilvl w:val="0"/>
          <w:numId w:val="26"/>
        </w:numPr>
        <w:rPr>
          <w:rFonts w:cs="Arial"/>
          <w:i/>
          <w:iCs/>
          <w:sz w:val="22"/>
          <w:szCs w:val="22"/>
        </w:rPr>
      </w:pPr>
      <w:r w:rsidRPr="00AC4967">
        <w:rPr>
          <w:i/>
          <w:iCs/>
          <w:sz w:val="22"/>
          <w:szCs w:val="22"/>
        </w:rPr>
        <w:t>how much money NHS Leicester, Leicestershire and Rutland ICB spent on hospice services for children and young people with life-limiting or life-threatening conditions in 2024/25</w:t>
      </w:r>
    </w:p>
    <w:p w14:paraId="072B49B6" w14:textId="77777777" w:rsidR="008B254F" w:rsidRPr="00AC4967" w:rsidRDefault="008B254F" w:rsidP="008B254F">
      <w:pPr>
        <w:pStyle w:val="ListParagraph"/>
        <w:numPr>
          <w:ilvl w:val="0"/>
          <w:numId w:val="26"/>
        </w:numPr>
        <w:rPr>
          <w:i/>
          <w:iCs/>
          <w:sz w:val="22"/>
          <w:szCs w:val="22"/>
        </w:rPr>
      </w:pPr>
      <w:r w:rsidRPr="00AC4967">
        <w:rPr>
          <w:i/>
          <w:iCs/>
          <w:sz w:val="22"/>
          <w:szCs w:val="22"/>
        </w:rPr>
        <w:t>how many children and young people with life-limiting or life-threatening conditions in your ICB footprint accessed hospice care during 2024/25</w:t>
      </w:r>
    </w:p>
    <w:p w14:paraId="22B77AD9" w14:textId="77777777" w:rsidR="008B254F" w:rsidRPr="00AC4967" w:rsidRDefault="008B254F" w:rsidP="008B254F">
      <w:pPr>
        <w:pStyle w:val="ListParagraph"/>
        <w:numPr>
          <w:ilvl w:val="0"/>
          <w:numId w:val="26"/>
        </w:numPr>
        <w:rPr>
          <w:i/>
          <w:iCs/>
          <w:sz w:val="22"/>
          <w:szCs w:val="22"/>
        </w:rPr>
      </w:pPr>
      <w:r w:rsidRPr="00AC4967">
        <w:rPr>
          <w:i/>
          <w:iCs/>
          <w:sz w:val="22"/>
          <w:szCs w:val="22"/>
        </w:rPr>
        <w:t>how much money your integrated care board (ICB) plans to spend on hospice services for children and young people with life-limiting or life-threatening conditions during 2025/26, excluding the £26 million of funding that NHS England has asked every ICB to distribute.</w:t>
      </w:r>
    </w:p>
    <w:p w14:paraId="73F0A55B" w14:textId="77777777" w:rsidR="008B254F" w:rsidRPr="00AC4967" w:rsidRDefault="008B254F" w:rsidP="008B254F">
      <w:pPr>
        <w:pStyle w:val="ListParagraph"/>
        <w:rPr>
          <w:rFonts w:eastAsiaTheme="minorHAnsi"/>
          <w:i/>
          <w:iCs/>
          <w:sz w:val="22"/>
          <w:szCs w:val="22"/>
        </w:rPr>
      </w:pPr>
    </w:p>
    <w:p w14:paraId="72047BAF" w14:textId="77777777" w:rsidR="008B254F" w:rsidRPr="00AC4967" w:rsidRDefault="008B254F" w:rsidP="008B254F">
      <w:pPr>
        <w:rPr>
          <w:rFonts w:cs="Arial"/>
          <w:i/>
          <w:iCs/>
          <w:sz w:val="22"/>
          <w:szCs w:val="22"/>
        </w:rPr>
      </w:pPr>
      <w:proofErr w:type="gramStart"/>
      <w:r w:rsidRPr="00AC4967">
        <w:rPr>
          <w:rFonts w:cs="Arial"/>
          <w:i/>
          <w:iCs/>
          <w:sz w:val="22"/>
          <w:szCs w:val="22"/>
        </w:rPr>
        <w:t>In order to</w:t>
      </w:r>
      <w:proofErr w:type="gramEnd"/>
      <w:r w:rsidRPr="00AC4967">
        <w:rPr>
          <w:rFonts w:cs="Arial"/>
          <w:i/>
          <w:iCs/>
          <w:sz w:val="22"/>
          <w:szCs w:val="22"/>
        </w:rPr>
        <w:t xml:space="preserve"> help you meet my request, I provide definitions to the terms I use in my questions below: </w:t>
      </w:r>
    </w:p>
    <w:p w14:paraId="3109CA82" w14:textId="77777777" w:rsidR="008B254F" w:rsidRPr="00AC4967" w:rsidRDefault="008B254F" w:rsidP="008B254F">
      <w:pPr>
        <w:rPr>
          <w:rFonts w:cs="Arial"/>
          <w:b/>
          <w:bCs/>
          <w:i/>
          <w:iCs/>
          <w:sz w:val="22"/>
          <w:szCs w:val="22"/>
        </w:rPr>
      </w:pPr>
      <w:r w:rsidRPr="00AC4967">
        <w:rPr>
          <w:rFonts w:cs="Arial"/>
          <w:b/>
          <w:bCs/>
          <w:i/>
          <w:iCs/>
          <w:sz w:val="22"/>
          <w:szCs w:val="22"/>
        </w:rPr>
        <w:t>Life-limiting and life-threatening conditions</w:t>
      </w:r>
    </w:p>
    <w:p w14:paraId="5FAAA049" w14:textId="77777777" w:rsidR="008B254F" w:rsidRPr="00AC4967" w:rsidRDefault="008B254F" w:rsidP="008B254F">
      <w:pPr>
        <w:rPr>
          <w:rFonts w:cs="Arial"/>
          <w:i/>
          <w:iCs/>
          <w:sz w:val="22"/>
          <w:szCs w:val="22"/>
        </w:rPr>
      </w:pPr>
    </w:p>
    <w:p w14:paraId="2FD4002A" w14:textId="77777777" w:rsidR="008B254F" w:rsidRPr="00AC4967" w:rsidRDefault="008B254F" w:rsidP="008B254F">
      <w:pPr>
        <w:rPr>
          <w:rFonts w:cs="Arial"/>
          <w:i/>
          <w:iCs/>
          <w:sz w:val="22"/>
          <w:szCs w:val="22"/>
        </w:rPr>
      </w:pPr>
      <w:r w:rsidRPr="00AC4967">
        <w:rPr>
          <w:rFonts w:cs="Arial"/>
          <w:i/>
          <w:iCs/>
          <w:sz w:val="22"/>
          <w:szCs w:val="22"/>
        </w:rPr>
        <w:t>“Life-limiting conditions are those for which there is no reasonable hope of cure and from which children will die. Some of these conditions cause slow deterioration over time rendering the child increasingly dependent on parents and carers.</w:t>
      </w:r>
    </w:p>
    <w:p w14:paraId="73171775" w14:textId="77777777" w:rsidR="008B254F" w:rsidRPr="00AC4967" w:rsidRDefault="008B254F" w:rsidP="008B254F">
      <w:pPr>
        <w:rPr>
          <w:rFonts w:cs="Arial"/>
          <w:i/>
          <w:iCs/>
          <w:sz w:val="22"/>
          <w:szCs w:val="22"/>
        </w:rPr>
      </w:pPr>
    </w:p>
    <w:p w14:paraId="57EBD94A" w14:textId="77777777" w:rsidR="008B254F" w:rsidRPr="00AC4967" w:rsidRDefault="008B254F" w:rsidP="008B254F">
      <w:pPr>
        <w:rPr>
          <w:rFonts w:cs="Arial"/>
          <w:i/>
          <w:iCs/>
          <w:sz w:val="22"/>
          <w:szCs w:val="22"/>
        </w:rPr>
      </w:pPr>
      <w:r w:rsidRPr="00AC4967">
        <w:rPr>
          <w:rFonts w:cs="Arial"/>
          <w:i/>
          <w:iCs/>
          <w:sz w:val="22"/>
          <w:szCs w:val="22"/>
        </w:rPr>
        <w:t>Life-threatening conditions are those for which curative treatment may be feasible but can fail, such as cancer.”</w:t>
      </w:r>
    </w:p>
    <w:p w14:paraId="0DFBDA68" w14:textId="77777777" w:rsidR="008B254F" w:rsidRPr="00AC4967" w:rsidRDefault="008B254F" w:rsidP="008B254F">
      <w:pPr>
        <w:rPr>
          <w:rFonts w:cs="Arial"/>
          <w:i/>
          <w:iCs/>
          <w:sz w:val="22"/>
          <w:szCs w:val="22"/>
        </w:rPr>
      </w:pPr>
      <w:r w:rsidRPr="00AC4967">
        <w:rPr>
          <w:rFonts w:cs="Arial"/>
          <w:b/>
          <w:bCs/>
          <w:i/>
          <w:iCs/>
          <w:sz w:val="22"/>
          <w:szCs w:val="22"/>
        </w:rPr>
        <w:t>Children and young people</w:t>
      </w:r>
    </w:p>
    <w:p w14:paraId="11F67830" w14:textId="77777777" w:rsidR="008B254F" w:rsidRPr="00AC4967" w:rsidRDefault="008B254F" w:rsidP="008B254F">
      <w:pPr>
        <w:rPr>
          <w:rFonts w:cs="Arial"/>
          <w:i/>
          <w:iCs/>
          <w:sz w:val="22"/>
          <w:szCs w:val="22"/>
        </w:rPr>
      </w:pPr>
      <w:r w:rsidRPr="00AC4967">
        <w:rPr>
          <w:rFonts w:cs="Arial"/>
          <w:i/>
          <w:iCs/>
          <w:sz w:val="22"/>
          <w:szCs w:val="22"/>
        </w:rPr>
        <w:t xml:space="preserve">Babies, </w:t>
      </w:r>
      <w:proofErr w:type="gramStart"/>
      <w:r w:rsidRPr="00AC4967">
        <w:rPr>
          <w:rFonts w:cs="Arial"/>
          <w:i/>
          <w:iCs/>
          <w:sz w:val="22"/>
          <w:szCs w:val="22"/>
        </w:rPr>
        <w:t>children</w:t>
      </w:r>
      <w:proofErr w:type="gramEnd"/>
      <w:r w:rsidRPr="00AC4967">
        <w:rPr>
          <w:rFonts w:cs="Arial"/>
          <w:i/>
          <w:iCs/>
          <w:sz w:val="22"/>
          <w:szCs w:val="22"/>
        </w:rPr>
        <w:t xml:space="preserve"> and young people aged 0-25. </w:t>
      </w:r>
    </w:p>
    <w:p w14:paraId="376D89F4" w14:textId="77777777" w:rsidR="008B254F" w:rsidRPr="00AC4967" w:rsidRDefault="008B254F" w:rsidP="008B254F">
      <w:pPr>
        <w:rPr>
          <w:rFonts w:cs="Arial"/>
          <w:i/>
          <w:iCs/>
          <w:sz w:val="22"/>
          <w:szCs w:val="22"/>
        </w:rPr>
      </w:pPr>
    </w:p>
    <w:p w14:paraId="0052182E" w14:textId="77777777" w:rsidR="008B254F" w:rsidRPr="00AC4967" w:rsidRDefault="008B254F" w:rsidP="008B254F">
      <w:pPr>
        <w:rPr>
          <w:rFonts w:cs="Arial"/>
          <w:b/>
          <w:bCs/>
          <w:i/>
          <w:iCs/>
          <w:sz w:val="22"/>
          <w:szCs w:val="22"/>
        </w:rPr>
      </w:pPr>
      <w:r w:rsidRPr="00AC4967">
        <w:rPr>
          <w:rFonts w:cs="Arial"/>
          <w:b/>
          <w:bCs/>
          <w:i/>
          <w:iCs/>
          <w:sz w:val="22"/>
          <w:szCs w:val="22"/>
        </w:rPr>
        <w:t>My questions</w:t>
      </w:r>
    </w:p>
    <w:p w14:paraId="68765B93" w14:textId="77777777" w:rsidR="008B254F" w:rsidRPr="00AC4967" w:rsidRDefault="008B254F" w:rsidP="008B254F">
      <w:pPr>
        <w:rPr>
          <w:rFonts w:cs="Arial"/>
          <w:i/>
          <w:iCs/>
          <w:sz w:val="22"/>
          <w:szCs w:val="22"/>
        </w:rPr>
      </w:pPr>
    </w:p>
    <w:p w14:paraId="1FA3FF75" w14:textId="77777777" w:rsidR="008B254F" w:rsidRPr="00AC4967" w:rsidRDefault="008B254F" w:rsidP="008B254F">
      <w:pPr>
        <w:pStyle w:val="ListParagraph"/>
        <w:numPr>
          <w:ilvl w:val="0"/>
          <w:numId w:val="27"/>
        </w:numPr>
        <w:tabs>
          <w:tab w:val="left" w:pos="284"/>
        </w:tabs>
        <w:ind w:left="0" w:firstLine="0"/>
        <w:rPr>
          <w:rFonts w:cs="Arial"/>
          <w:i/>
          <w:iCs/>
          <w:sz w:val="22"/>
          <w:szCs w:val="22"/>
        </w:rPr>
      </w:pPr>
      <w:r w:rsidRPr="00AC4967">
        <w:rPr>
          <w:i/>
          <w:iCs/>
          <w:sz w:val="22"/>
          <w:szCs w:val="22"/>
        </w:rPr>
        <w:t xml:space="preserve">Please set out how much money your integrated care board spent on hospice care for children and young people with life-limiting or life-threatening conditions between 6 April 2024 and 5 April 2025. Please provide a total, in addition to a breakdown of funding per children’s hospice organisation. </w:t>
      </w:r>
    </w:p>
    <w:p w14:paraId="718BE053" w14:textId="77777777" w:rsidR="008B254F" w:rsidRDefault="008B254F" w:rsidP="008B254F">
      <w:pPr>
        <w:tabs>
          <w:tab w:val="left" w:pos="284"/>
        </w:tabs>
        <w:rPr>
          <w:rFonts w:cs="Arial"/>
          <w:i/>
          <w:iCs/>
          <w:sz w:val="22"/>
          <w:szCs w:val="22"/>
        </w:rPr>
      </w:pPr>
    </w:p>
    <w:p w14:paraId="1E29D288" w14:textId="77777777" w:rsidR="008B254F" w:rsidRPr="00405D1F" w:rsidRDefault="008B254F" w:rsidP="008B254F">
      <w:pPr>
        <w:tabs>
          <w:tab w:val="left" w:pos="284"/>
        </w:tabs>
        <w:rPr>
          <w:rFonts w:cs="Arial"/>
          <w:sz w:val="22"/>
          <w:szCs w:val="22"/>
          <w14:ligatures w14:val="standardContextual"/>
        </w:rPr>
      </w:pPr>
      <w:r w:rsidRPr="00405D1F">
        <w:rPr>
          <w:rFonts w:cs="Arial"/>
          <w:b/>
          <w:bCs/>
          <w:sz w:val="22"/>
          <w:szCs w:val="22"/>
          <w:lang w:eastAsia="en-GB"/>
        </w:rPr>
        <w:t>Response:</w:t>
      </w:r>
      <w:r w:rsidRPr="00405D1F">
        <w:rPr>
          <w:rFonts w:cs="Arial"/>
          <w:sz w:val="22"/>
          <w:szCs w:val="22"/>
          <w:lang w:eastAsia="en-GB"/>
        </w:rPr>
        <w:t xml:space="preserve"> </w:t>
      </w:r>
      <w:r>
        <w:rPr>
          <w:rFonts w:cs="Arial"/>
          <w:sz w:val="22"/>
          <w:szCs w:val="22"/>
          <w:lang w:eastAsia="en-GB"/>
        </w:rPr>
        <w:t xml:space="preserve"> From 1 April 2024 – 31 March 2025, LLR ICB has spent a total of £99,893.00 on f</w:t>
      </w:r>
      <w:r w:rsidRPr="00B65A95">
        <w:rPr>
          <w:rFonts w:cs="Arial"/>
          <w:sz w:val="22"/>
          <w:szCs w:val="22"/>
          <w:lang w:eastAsia="en-GB"/>
        </w:rPr>
        <w:t xml:space="preserve">unding for Rainbows Hospice for Children </w:t>
      </w:r>
      <w:r>
        <w:rPr>
          <w:rFonts w:cs="Arial"/>
          <w:sz w:val="22"/>
          <w:szCs w:val="22"/>
          <w:lang w:eastAsia="en-GB"/>
        </w:rPr>
        <w:t>and</w:t>
      </w:r>
      <w:r w:rsidRPr="00B65A95">
        <w:rPr>
          <w:rFonts w:cs="Arial"/>
          <w:sz w:val="22"/>
          <w:szCs w:val="22"/>
          <w:lang w:eastAsia="en-GB"/>
        </w:rPr>
        <w:t xml:space="preserve"> Young People</w:t>
      </w:r>
      <w:r>
        <w:rPr>
          <w:rFonts w:cs="Arial"/>
          <w:sz w:val="22"/>
          <w:szCs w:val="22"/>
          <w:lang w:eastAsia="en-GB"/>
        </w:rPr>
        <w:t>.</w:t>
      </w:r>
    </w:p>
    <w:p w14:paraId="457E60FB" w14:textId="77777777" w:rsidR="008B254F" w:rsidRPr="00AC4967" w:rsidRDefault="008B254F" w:rsidP="008B254F">
      <w:pPr>
        <w:pStyle w:val="ListParagraph"/>
        <w:tabs>
          <w:tab w:val="left" w:pos="284"/>
        </w:tabs>
        <w:ind w:left="0"/>
        <w:rPr>
          <w:rFonts w:eastAsiaTheme="minorHAnsi"/>
          <w:i/>
          <w:iCs/>
          <w:sz w:val="22"/>
          <w:szCs w:val="22"/>
        </w:rPr>
      </w:pPr>
    </w:p>
    <w:p w14:paraId="1C5B5228" w14:textId="77777777" w:rsidR="008B254F" w:rsidRPr="00AC4967" w:rsidRDefault="008B254F" w:rsidP="008B254F">
      <w:pPr>
        <w:pStyle w:val="ListParagraph"/>
        <w:numPr>
          <w:ilvl w:val="0"/>
          <w:numId w:val="27"/>
        </w:numPr>
        <w:tabs>
          <w:tab w:val="left" w:pos="284"/>
        </w:tabs>
        <w:ind w:left="0" w:firstLine="0"/>
        <w:rPr>
          <w:i/>
          <w:iCs/>
          <w:sz w:val="22"/>
          <w:szCs w:val="22"/>
        </w:rPr>
      </w:pPr>
      <w:r w:rsidRPr="00AC4967">
        <w:rPr>
          <w:i/>
          <w:iCs/>
          <w:sz w:val="22"/>
          <w:szCs w:val="22"/>
        </w:rPr>
        <w:t xml:space="preserve">Please set out the arrangement through which this money was paid in 2024/25 – was this by standard contract, service level agreement, grant arrangement, spot purchases or other by means. </w:t>
      </w:r>
    </w:p>
    <w:p w14:paraId="766B7B41" w14:textId="77777777" w:rsidR="008B254F" w:rsidRDefault="008B254F" w:rsidP="008B254F">
      <w:pPr>
        <w:tabs>
          <w:tab w:val="left" w:pos="284"/>
        </w:tabs>
        <w:rPr>
          <w:rFonts w:eastAsiaTheme="minorHAnsi"/>
          <w:i/>
          <w:iCs/>
          <w:sz w:val="22"/>
          <w:szCs w:val="22"/>
        </w:rPr>
      </w:pPr>
    </w:p>
    <w:p w14:paraId="14646BB2" w14:textId="77777777" w:rsidR="008B254F" w:rsidRPr="00405D1F" w:rsidRDefault="008B254F" w:rsidP="008B254F">
      <w:pPr>
        <w:tabs>
          <w:tab w:val="left" w:pos="284"/>
        </w:tabs>
        <w:rPr>
          <w:rFonts w:cs="Arial"/>
          <w:sz w:val="22"/>
          <w:szCs w:val="22"/>
          <w14:ligatures w14:val="standardContextual"/>
        </w:rPr>
      </w:pPr>
      <w:r w:rsidRPr="00405D1F">
        <w:rPr>
          <w:rFonts w:cs="Arial"/>
          <w:b/>
          <w:bCs/>
          <w:sz w:val="22"/>
          <w:szCs w:val="22"/>
          <w:lang w:eastAsia="en-GB"/>
        </w:rPr>
        <w:t>Response:</w:t>
      </w:r>
      <w:r w:rsidRPr="00405D1F">
        <w:rPr>
          <w:rFonts w:cs="Arial"/>
          <w:sz w:val="22"/>
          <w:szCs w:val="22"/>
          <w:lang w:eastAsia="en-GB"/>
        </w:rPr>
        <w:t xml:space="preserve"> </w:t>
      </w:r>
      <w:r>
        <w:rPr>
          <w:rFonts w:cs="Arial"/>
          <w:sz w:val="22"/>
          <w:szCs w:val="22"/>
          <w:lang w:eastAsia="en-GB"/>
        </w:rPr>
        <w:t>The funding was paid via a g</w:t>
      </w:r>
      <w:r w:rsidRPr="00B65A95">
        <w:rPr>
          <w:rFonts w:cs="Arial"/>
          <w:sz w:val="22"/>
          <w:szCs w:val="22"/>
          <w:lang w:eastAsia="en-GB"/>
        </w:rPr>
        <w:t>rant agreement</w:t>
      </w:r>
      <w:r>
        <w:rPr>
          <w:rFonts w:cs="Arial"/>
          <w:sz w:val="22"/>
          <w:szCs w:val="22"/>
          <w:lang w:eastAsia="en-GB"/>
        </w:rPr>
        <w:t>.</w:t>
      </w:r>
    </w:p>
    <w:p w14:paraId="6B844189" w14:textId="77777777" w:rsidR="008B254F" w:rsidRPr="00AC4967" w:rsidRDefault="008B254F" w:rsidP="008B254F">
      <w:pPr>
        <w:tabs>
          <w:tab w:val="left" w:pos="284"/>
        </w:tabs>
        <w:rPr>
          <w:rFonts w:eastAsiaTheme="minorHAnsi"/>
          <w:i/>
          <w:iCs/>
          <w:sz w:val="22"/>
          <w:szCs w:val="22"/>
        </w:rPr>
      </w:pPr>
    </w:p>
    <w:p w14:paraId="4BD3159C" w14:textId="77777777" w:rsidR="008B254F" w:rsidRDefault="008B254F" w:rsidP="008B254F">
      <w:pPr>
        <w:pStyle w:val="ListParagraph"/>
        <w:numPr>
          <w:ilvl w:val="0"/>
          <w:numId w:val="27"/>
        </w:numPr>
        <w:tabs>
          <w:tab w:val="left" w:pos="284"/>
        </w:tabs>
        <w:ind w:left="0" w:firstLine="0"/>
        <w:rPr>
          <w:i/>
          <w:iCs/>
          <w:sz w:val="22"/>
          <w:szCs w:val="22"/>
        </w:rPr>
      </w:pPr>
      <w:r w:rsidRPr="00AC4967">
        <w:rPr>
          <w:i/>
          <w:iCs/>
          <w:sz w:val="22"/>
          <w:szCs w:val="22"/>
        </w:rPr>
        <w:t>Please set out how many children and young people with life-limiting or life-threatening conditions who live in your integrated care board footprint accessed hospice care between 6 April 2024 and 5 April 2025. Please provide a total, in addition to a breakdown of funding per hospice organisation.</w:t>
      </w:r>
    </w:p>
    <w:p w14:paraId="7BF0F0CA" w14:textId="77777777" w:rsidR="008B254F" w:rsidRPr="00AC4967" w:rsidRDefault="008B254F" w:rsidP="008B254F">
      <w:pPr>
        <w:tabs>
          <w:tab w:val="left" w:pos="284"/>
        </w:tabs>
        <w:rPr>
          <w:rFonts w:eastAsiaTheme="minorHAnsi"/>
          <w:i/>
          <w:iCs/>
          <w:sz w:val="22"/>
          <w:szCs w:val="22"/>
        </w:rPr>
      </w:pPr>
    </w:p>
    <w:p w14:paraId="65525D88" w14:textId="77777777" w:rsidR="008B254F" w:rsidRPr="00AC4967" w:rsidRDefault="008B254F" w:rsidP="008B254F">
      <w:pPr>
        <w:pStyle w:val="ListParagraph"/>
        <w:numPr>
          <w:ilvl w:val="0"/>
          <w:numId w:val="27"/>
        </w:numPr>
        <w:tabs>
          <w:tab w:val="left" w:pos="284"/>
        </w:tabs>
        <w:ind w:left="0" w:firstLine="0"/>
        <w:jc w:val="both"/>
        <w:rPr>
          <w:i/>
          <w:iCs/>
          <w:sz w:val="22"/>
          <w:szCs w:val="22"/>
        </w:rPr>
      </w:pPr>
      <w:r w:rsidRPr="00AC4967">
        <w:rPr>
          <w:i/>
          <w:iCs/>
          <w:sz w:val="22"/>
          <w:szCs w:val="22"/>
        </w:rPr>
        <w:t>Please set out how many children and young people with life-limiting or life-threatening conditions who live in your integrated care board footprint could benefit from children’s hospice care.</w:t>
      </w:r>
    </w:p>
    <w:p w14:paraId="23DB16D4" w14:textId="77777777" w:rsidR="008B254F" w:rsidRDefault="008B254F" w:rsidP="008B254F">
      <w:pPr>
        <w:pStyle w:val="ListParagraph"/>
        <w:tabs>
          <w:tab w:val="left" w:pos="284"/>
        </w:tabs>
        <w:ind w:left="0"/>
        <w:jc w:val="both"/>
        <w:rPr>
          <w:rFonts w:eastAsiaTheme="minorHAnsi"/>
          <w:i/>
          <w:iCs/>
          <w:sz w:val="22"/>
          <w:szCs w:val="22"/>
        </w:rPr>
      </w:pPr>
    </w:p>
    <w:p w14:paraId="2707967D" w14:textId="77777777" w:rsidR="008B254F" w:rsidRPr="00AC4967" w:rsidRDefault="008B254F" w:rsidP="008B254F">
      <w:pPr>
        <w:tabs>
          <w:tab w:val="left" w:pos="284"/>
        </w:tabs>
        <w:jc w:val="both"/>
        <w:rPr>
          <w:rFonts w:cs="Arial"/>
          <w:sz w:val="22"/>
          <w:szCs w:val="22"/>
          <w14:ligatures w14:val="standardContextual"/>
        </w:rPr>
      </w:pPr>
      <w:r w:rsidRPr="00AC4967">
        <w:rPr>
          <w:rFonts w:cs="Arial"/>
          <w:b/>
          <w:bCs/>
          <w:sz w:val="22"/>
          <w:szCs w:val="22"/>
          <w:lang w:eastAsia="en-GB"/>
        </w:rPr>
        <w:t>Response</w:t>
      </w:r>
      <w:r>
        <w:rPr>
          <w:rFonts w:cs="Arial"/>
          <w:b/>
          <w:bCs/>
          <w:sz w:val="22"/>
          <w:szCs w:val="22"/>
          <w:lang w:eastAsia="en-GB"/>
        </w:rPr>
        <w:t xml:space="preserve"> to Question 3 – Question 4</w:t>
      </w:r>
      <w:r w:rsidRPr="00AC4967">
        <w:rPr>
          <w:rFonts w:cs="Arial"/>
          <w:b/>
          <w:bCs/>
          <w:sz w:val="22"/>
          <w:szCs w:val="22"/>
          <w:lang w:eastAsia="en-GB"/>
        </w:rPr>
        <w:t>:</w:t>
      </w:r>
      <w:r w:rsidRPr="00AC4967">
        <w:rPr>
          <w:rFonts w:cs="Arial"/>
          <w:sz w:val="22"/>
          <w:szCs w:val="22"/>
          <w:lang w:eastAsia="en-GB"/>
        </w:rPr>
        <w:t xml:space="preserve"> </w:t>
      </w:r>
      <w:r>
        <w:rPr>
          <w:rFonts w:cs="Arial"/>
          <w:sz w:val="22"/>
          <w:szCs w:val="22"/>
          <w:lang w:eastAsia="en-GB"/>
        </w:rPr>
        <w:t xml:space="preserve">LLR ICB do not hold this level of information. Please be advised to redirect your request to </w:t>
      </w:r>
      <w:r w:rsidRPr="00B65A95">
        <w:rPr>
          <w:rFonts w:cs="Arial"/>
          <w:sz w:val="22"/>
          <w:szCs w:val="22"/>
          <w:lang w:eastAsia="en-GB"/>
        </w:rPr>
        <w:t xml:space="preserve">Rainbows Hospice for Children </w:t>
      </w:r>
      <w:r>
        <w:rPr>
          <w:rFonts w:cs="Arial"/>
          <w:sz w:val="22"/>
          <w:szCs w:val="22"/>
          <w:lang w:eastAsia="en-GB"/>
        </w:rPr>
        <w:t>and</w:t>
      </w:r>
      <w:r w:rsidRPr="00B65A95">
        <w:rPr>
          <w:rFonts w:cs="Arial"/>
          <w:sz w:val="22"/>
          <w:szCs w:val="22"/>
          <w:lang w:eastAsia="en-GB"/>
        </w:rPr>
        <w:t xml:space="preserve"> Young People</w:t>
      </w:r>
      <w:r>
        <w:rPr>
          <w:rFonts w:cs="Arial"/>
          <w:sz w:val="22"/>
          <w:szCs w:val="22"/>
          <w:lang w:eastAsia="en-GB"/>
        </w:rPr>
        <w:t xml:space="preserve"> at </w:t>
      </w:r>
      <w:hyperlink r:id="rId8" w:history="1">
        <w:r w:rsidRPr="00580B48">
          <w:rPr>
            <w:rStyle w:val="Hyperlink"/>
            <w:rFonts w:cs="Arial"/>
            <w:sz w:val="22"/>
            <w:szCs w:val="22"/>
            <w:lang w:eastAsia="en-GB"/>
          </w:rPr>
          <w:t>administration@rainbows.co.uk</w:t>
        </w:r>
      </w:hyperlink>
      <w:r>
        <w:rPr>
          <w:rFonts w:cs="Arial"/>
          <w:sz w:val="22"/>
          <w:szCs w:val="22"/>
          <w:lang w:eastAsia="en-GB"/>
        </w:rPr>
        <w:t xml:space="preserve"> </w:t>
      </w:r>
    </w:p>
    <w:p w14:paraId="6924FA39" w14:textId="77777777" w:rsidR="008B254F" w:rsidRPr="00AC4967" w:rsidRDefault="008B254F" w:rsidP="008B254F">
      <w:pPr>
        <w:pStyle w:val="ListParagraph"/>
        <w:tabs>
          <w:tab w:val="left" w:pos="284"/>
        </w:tabs>
        <w:ind w:left="0"/>
        <w:rPr>
          <w:rFonts w:eastAsiaTheme="minorHAnsi"/>
          <w:i/>
          <w:iCs/>
          <w:sz w:val="22"/>
          <w:szCs w:val="22"/>
        </w:rPr>
      </w:pPr>
    </w:p>
    <w:p w14:paraId="4AA03B1E" w14:textId="77777777" w:rsidR="008B254F" w:rsidRPr="00AC4967" w:rsidRDefault="008B254F" w:rsidP="008B254F">
      <w:pPr>
        <w:pStyle w:val="ListParagraph"/>
        <w:numPr>
          <w:ilvl w:val="0"/>
          <w:numId w:val="27"/>
        </w:numPr>
        <w:tabs>
          <w:tab w:val="left" w:pos="284"/>
        </w:tabs>
        <w:ind w:left="0" w:firstLine="0"/>
        <w:rPr>
          <w:i/>
          <w:iCs/>
          <w:sz w:val="22"/>
          <w:szCs w:val="22"/>
        </w:rPr>
      </w:pPr>
      <w:r w:rsidRPr="00AC4967">
        <w:rPr>
          <w:i/>
          <w:iCs/>
          <w:sz w:val="22"/>
          <w:szCs w:val="22"/>
        </w:rPr>
        <w:t>Please set out how much money your integrated care board plans to spend on hospice care for children and young people with life-limiting or life-threatening conditions between 6 April 2025 and 5 April 2026, excluding any money that is set to be paid as part of the £26 million of NHS England funding. Please provide a total, in addition to a breakdown of funding per hospice organisation.</w:t>
      </w:r>
    </w:p>
    <w:p w14:paraId="0008C2A6" w14:textId="77777777" w:rsidR="008B254F" w:rsidRDefault="008B254F" w:rsidP="008B254F">
      <w:pPr>
        <w:tabs>
          <w:tab w:val="left" w:pos="284"/>
        </w:tabs>
        <w:rPr>
          <w:rFonts w:ascii="Calibri" w:hAnsi="Calibri"/>
          <w:i/>
          <w:iCs/>
          <w:sz w:val="20"/>
          <w:szCs w:val="20"/>
        </w:rPr>
      </w:pPr>
    </w:p>
    <w:p w14:paraId="6B1FF820" w14:textId="77777777" w:rsidR="008B254F" w:rsidRPr="00405D1F" w:rsidRDefault="008B254F" w:rsidP="008B254F">
      <w:pPr>
        <w:tabs>
          <w:tab w:val="left" w:pos="284"/>
        </w:tabs>
        <w:rPr>
          <w:rFonts w:cs="Arial"/>
          <w:sz w:val="22"/>
          <w:szCs w:val="22"/>
          <w14:ligatures w14:val="standardContextual"/>
        </w:rPr>
      </w:pPr>
      <w:r w:rsidRPr="00405D1F">
        <w:rPr>
          <w:rFonts w:cs="Arial"/>
          <w:b/>
          <w:bCs/>
          <w:sz w:val="22"/>
          <w:szCs w:val="22"/>
          <w:lang w:eastAsia="en-GB"/>
        </w:rPr>
        <w:t>Response:</w:t>
      </w:r>
      <w:r w:rsidRPr="00405D1F">
        <w:rPr>
          <w:rFonts w:cs="Arial"/>
          <w:sz w:val="22"/>
          <w:szCs w:val="22"/>
          <w:lang w:eastAsia="en-GB"/>
        </w:rPr>
        <w:t xml:space="preserve"> </w:t>
      </w:r>
      <w:r>
        <w:rPr>
          <w:rFonts w:cs="Arial"/>
          <w:sz w:val="22"/>
          <w:szCs w:val="22"/>
          <w:lang w:eastAsia="en-GB"/>
        </w:rPr>
        <w:t>From 1 April 2025 – 31 March 2026, the</w:t>
      </w:r>
      <w:r w:rsidRPr="00B65A95">
        <w:rPr>
          <w:rFonts w:cs="Arial"/>
          <w:sz w:val="22"/>
          <w:szCs w:val="22"/>
          <w:lang w:eastAsia="en-GB"/>
        </w:rPr>
        <w:t xml:space="preserve"> total spend </w:t>
      </w:r>
      <w:r w:rsidRPr="00B65A95">
        <w:rPr>
          <w:sz w:val="22"/>
          <w:szCs w:val="22"/>
        </w:rPr>
        <w:t xml:space="preserve">on hospice care for children and young people with life-limiting or life-threatening conditions </w:t>
      </w:r>
      <w:r w:rsidRPr="00B65A95">
        <w:rPr>
          <w:rFonts w:cs="Arial"/>
          <w:sz w:val="22"/>
          <w:szCs w:val="22"/>
          <w:lang w:eastAsia="en-GB"/>
        </w:rPr>
        <w:t>is £</w:t>
      </w:r>
      <w:r>
        <w:rPr>
          <w:rFonts w:cs="Arial"/>
          <w:sz w:val="22"/>
          <w:szCs w:val="22"/>
          <w:lang w:eastAsia="en-GB"/>
        </w:rPr>
        <w:t>99,893.00.</w:t>
      </w:r>
    </w:p>
    <w:p w14:paraId="447EC8B4" w14:textId="77777777" w:rsidR="008B254F" w:rsidRPr="00AC4967" w:rsidRDefault="008B254F" w:rsidP="008B254F">
      <w:pPr>
        <w:tabs>
          <w:tab w:val="left" w:pos="284"/>
        </w:tabs>
        <w:rPr>
          <w:rFonts w:ascii="Calibri" w:hAnsi="Calibri"/>
          <w:i/>
          <w:iCs/>
          <w:sz w:val="20"/>
          <w:szCs w:val="20"/>
        </w:rPr>
      </w:pPr>
    </w:p>
    <w:p w14:paraId="4EE68A37" w14:textId="77777777" w:rsidR="008B254F" w:rsidRPr="00AC4967" w:rsidRDefault="008B254F" w:rsidP="008B254F">
      <w:pPr>
        <w:pStyle w:val="ListParagraph"/>
        <w:numPr>
          <w:ilvl w:val="0"/>
          <w:numId w:val="27"/>
        </w:numPr>
        <w:tabs>
          <w:tab w:val="left" w:pos="284"/>
        </w:tabs>
        <w:ind w:left="0" w:firstLine="0"/>
        <w:rPr>
          <w:i/>
          <w:iCs/>
          <w:sz w:val="22"/>
          <w:szCs w:val="22"/>
        </w:rPr>
      </w:pPr>
      <w:r w:rsidRPr="00AC4967">
        <w:rPr>
          <w:i/>
          <w:iCs/>
          <w:sz w:val="22"/>
          <w:szCs w:val="22"/>
        </w:rPr>
        <w:t>Please set out the arrangement through which this money will be paid in 2025/26 – by standard contract, service level agreement, grant arrangement, spot purchases or other by means.</w:t>
      </w:r>
    </w:p>
    <w:p w14:paraId="7D513E3D" w14:textId="77777777" w:rsidR="008B254F" w:rsidRDefault="008B254F" w:rsidP="008B254F">
      <w:pPr>
        <w:shd w:val="clear" w:color="auto" w:fill="FFFFFF"/>
        <w:jc w:val="both"/>
        <w:rPr>
          <w:rFonts w:cs="Arial"/>
          <w:b/>
          <w:bCs/>
          <w:sz w:val="22"/>
          <w:szCs w:val="22"/>
          <w:lang w:eastAsia="en-GB"/>
        </w:rPr>
      </w:pPr>
    </w:p>
    <w:p w14:paraId="30CD9755" w14:textId="77777777" w:rsidR="008B254F" w:rsidRPr="00405D1F" w:rsidRDefault="008B254F" w:rsidP="008B254F">
      <w:pPr>
        <w:rPr>
          <w:rFonts w:cs="Arial"/>
          <w:sz w:val="22"/>
          <w:szCs w:val="22"/>
          <w14:ligatures w14:val="standardContextual"/>
        </w:rPr>
      </w:pPr>
      <w:r w:rsidRPr="00405D1F">
        <w:rPr>
          <w:rFonts w:cs="Arial"/>
          <w:b/>
          <w:bCs/>
          <w:sz w:val="22"/>
          <w:szCs w:val="22"/>
          <w:lang w:eastAsia="en-GB"/>
        </w:rPr>
        <w:t>Response:</w:t>
      </w:r>
      <w:r w:rsidRPr="00405D1F">
        <w:rPr>
          <w:rFonts w:cs="Arial"/>
          <w:sz w:val="22"/>
          <w:szCs w:val="22"/>
          <w:lang w:eastAsia="en-GB"/>
        </w:rPr>
        <w:t xml:space="preserve"> </w:t>
      </w:r>
      <w:r>
        <w:rPr>
          <w:rFonts w:cs="Arial"/>
          <w:sz w:val="22"/>
          <w:szCs w:val="22"/>
          <w:lang w:eastAsia="en-GB"/>
        </w:rPr>
        <w:t>From 1 April 2025 – 31 March 2026, the funding will be paid via a g</w:t>
      </w:r>
      <w:r w:rsidRPr="00B65A95">
        <w:rPr>
          <w:rFonts w:cs="Arial"/>
          <w:sz w:val="22"/>
          <w:szCs w:val="22"/>
          <w:lang w:eastAsia="en-GB"/>
        </w:rPr>
        <w:t>rant agreement</w:t>
      </w:r>
      <w:r>
        <w:rPr>
          <w:rFonts w:cs="Arial"/>
          <w:sz w:val="22"/>
          <w:szCs w:val="22"/>
          <w:lang w:eastAsia="en-GB"/>
        </w:rPr>
        <w:t>.</w:t>
      </w:r>
    </w:p>
    <w:p w14:paraId="5A4A42D9" w14:textId="77777777" w:rsidR="002D6042" w:rsidRPr="00753818" w:rsidRDefault="002D6042" w:rsidP="000572C8">
      <w:pPr>
        <w:rPr>
          <w:rFonts w:cs="Arial"/>
          <w:b/>
          <w:sz w:val="22"/>
          <w:szCs w:val="22"/>
        </w:rPr>
      </w:pPr>
    </w:p>
    <w:p w14:paraId="417E7D61" w14:textId="77777777" w:rsidR="0024280D" w:rsidRPr="00AB3019" w:rsidRDefault="0024280D" w:rsidP="0024280D">
      <w:pPr>
        <w:rPr>
          <w:rFonts w:eastAsiaTheme="minorEastAsia" w:cs="Arial"/>
          <w:b/>
          <w:bCs/>
          <w:noProof/>
          <w:sz w:val="20"/>
          <w:szCs w:val="20"/>
          <w:lang w:eastAsia="en-GB"/>
        </w:rPr>
      </w:pPr>
      <w:bookmarkStart w:id="0" w:name="_MailAutoSig"/>
      <w:r w:rsidRPr="00AB3019">
        <w:rPr>
          <w:rFonts w:eastAsiaTheme="minorEastAsia" w:cs="Arial"/>
          <w:b/>
          <w:bCs/>
          <w:noProof/>
          <w:sz w:val="22"/>
          <w:szCs w:val="22"/>
          <w:lang w:eastAsia="en-GB"/>
        </w:rPr>
        <w:t xml:space="preserve">Corporate Governance Team </w:t>
      </w:r>
    </w:p>
    <w:p w14:paraId="2C9CD85E" w14:textId="77777777" w:rsidR="0024280D" w:rsidRPr="00AB3019" w:rsidRDefault="0024280D" w:rsidP="0024280D">
      <w:pPr>
        <w:rPr>
          <w:rFonts w:eastAsiaTheme="minorEastAsia" w:cs="Arial"/>
          <w:b/>
          <w:bCs/>
          <w:noProof/>
          <w:sz w:val="22"/>
          <w:szCs w:val="22"/>
          <w:lang w:eastAsia="en-GB"/>
        </w:rPr>
      </w:pPr>
      <w:r w:rsidRPr="00AB3019">
        <w:rPr>
          <w:rFonts w:eastAsiaTheme="minorEastAsia" w:cs="Arial"/>
          <w:b/>
          <w:bCs/>
          <w:noProof/>
          <w:sz w:val="22"/>
          <w:szCs w:val="22"/>
          <w:lang w:eastAsia="en-GB"/>
        </w:rPr>
        <w:t>Leicester, Leicestershire and Rutland Integrated Care Board (ICB)</w:t>
      </w:r>
      <w:bookmarkEnd w:id="0"/>
    </w:p>
    <w:p w14:paraId="24BD141A" w14:textId="77777777" w:rsidR="000572C8" w:rsidRPr="00753818" w:rsidRDefault="000572C8" w:rsidP="000572C8">
      <w:pPr>
        <w:rPr>
          <w:rFonts w:cs="Arial"/>
          <w:b/>
          <w:sz w:val="22"/>
          <w:szCs w:val="22"/>
        </w:rPr>
      </w:pPr>
    </w:p>
    <w:p w14:paraId="60EC4F1C" w14:textId="7A7A8054" w:rsidR="00E32BEA" w:rsidRPr="00181C39" w:rsidRDefault="00E32BEA" w:rsidP="000572C8">
      <w:pPr>
        <w:rPr>
          <w:rFonts w:cs="Arial"/>
          <w:b/>
          <w:sz w:val="22"/>
          <w:szCs w:val="22"/>
        </w:rPr>
      </w:pPr>
    </w:p>
    <w:sectPr w:rsidR="00E32BEA" w:rsidRPr="00181C39" w:rsidSect="0096622D">
      <w:headerReference w:type="first" r:id="rId9"/>
      <w:footerReference w:type="first" r:id="rId10"/>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72E95" w14:textId="77777777" w:rsidR="00CA373E" w:rsidRDefault="00CA373E">
      <w:r>
        <w:separator/>
      </w:r>
    </w:p>
  </w:endnote>
  <w:endnote w:type="continuationSeparator" w:id="0">
    <w:p w14:paraId="449B6111" w14:textId="77777777" w:rsidR="00CA373E" w:rsidRDefault="00C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AF839" w14:textId="26B01E0A" w:rsidR="00997236" w:rsidRPr="003374F3" w:rsidRDefault="00997236" w:rsidP="00A21CF9">
    <w:pPr>
      <w:pStyle w:val="Footer"/>
      <w:ind w:left="-851"/>
      <w:rPr>
        <w:color w:val="FF0000"/>
        <w:sz w:val="20"/>
        <w:szCs w:val="20"/>
      </w:rPr>
    </w:pPr>
  </w:p>
  <w:p w14:paraId="559177D3" w14:textId="77777777" w:rsidR="00997236" w:rsidRPr="003374F3" w:rsidRDefault="0099723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AA267" w14:textId="77777777" w:rsidR="00CA373E" w:rsidRDefault="00CA373E">
      <w:r>
        <w:separator/>
      </w:r>
    </w:p>
  </w:footnote>
  <w:footnote w:type="continuationSeparator" w:id="0">
    <w:p w14:paraId="0DD21DCC" w14:textId="77777777" w:rsidR="00CA373E" w:rsidRDefault="00C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F2F0" w14:textId="1D79F35D" w:rsidR="00997236" w:rsidRDefault="009574BB" w:rsidP="00E063C9">
    <w:pPr>
      <w:widowControl w:val="0"/>
      <w:jc w:val="right"/>
      <w:rPr>
        <w:rFonts w:cs="Arial"/>
        <w:b/>
        <w:bCs/>
        <w:color w:val="0072C6"/>
      </w:rPr>
    </w:pPr>
    <w:r>
      <w:rPr>
        <w:noProof/>
      </w:rPr>
      <w:drawing>
        <wp:anchor distT="0" distB="0" distL="114300" distR="114300" simplePos="0" relativeHeight="251661312" behindDoc="0" locked="0" layoutInCell="1" allowOverlap="1" wp14:anchorId="7007B2F4" wp14:editId="4936EE5A">
          <wp:simplePos x="0" y="0"/>
          <wp:positionH relativeFrom="column">
            <wp:posOffset>4178300</wp:posOffset>
          </wp:positionH>
          <wp:positionV relativeFrom="paragraph">
            <wp:posOffset>-298450</wp:posOffset>
          </wp:positionV>
          <wp:extent cx="2588260" cy="1152759"/>
          <wp:effectExtent l="0" t="0" r="2540" b="9525"/>
          <wp:wrapSquare wrapText="bothSides"/>
          <wp:docPr id="712597573" name="Picture 712597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1152759"/>
                  </a:xfrm>
                  <a:prstGeom prst="rect">
                    <a:avLst/>
                  </a:prstGeom>
                  <a:noFill/>
                  <a:ln>
                    <a:noFill/>
                  </a:ln>
                </pic:spPr>
              </pic:pic>
            </a:graphicData>
          </a:graphic>
        </wp:anchor>
      </w:drawing>
    </w:r>
  </w:p>
  <w:p w14:paraId="5247B93A" w14:textId="7E9B0E21"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E18"/>
    <w:multiLevelType w:val="multilevel"/>
    <w:tmpl w:val="A78C13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7173D"/>
    <w:multiLevelType w:val="hybridMultilevel"/>
    <w:tmpl w:val="FFF894C2"/>
    <w:lvl w:ilvl="0" w:tplc="567A05C4">
      <w:start w:val="1"/>
      <w:numFmt w:val="bullet"/>
      <w:lvlText w:val="-"/>
      <w:lvlJc w:val="left"/>
      <w:pPr>
        <w:ind w:left="720"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061A49"/>
    <w:multiLevelType w:val="multilevel"/>
    <w:tmpl w:val="3CA4E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F66BC"/>
    <w:multiLevelType w:val="multilevel"/>
    <w:tmpl w:val="0A76BD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9605F3"/>
    <w:multiLevelType w:val="hybridMultilevel"/>
    <w:tmpl w:val="F064D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5B5859"/>
    <w:multiLevelType w:val="multilevel"/>
    <w:tmpl w:val="45CAD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1E517B"/>
    <w:multiLevelType w:val="hybridMultilevel"/>
    <w:tmpl w:val="F5FEAFE4"/>
    <w:lvl w:ilvl="0" w:tplc="5148B5F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5420845"/>
    <w:multiLevelType w:val="multilevel"/>
    <w:tmpl w:val="BAFCD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57277D"/>
    <w:multiLevelType w:val="multilevel"/>
    <w:tmpl w:val="5FE89B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2F1B58"/>
    <w:multiLevelType w:val="multilevel"/>
    <w:tmpl w:val="6610E6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5E1550"/>
    <w:multiLevelType w:val="hybridMultilevel"/>
    <w:tmpl w:val="8A267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FE7266"/>
    <w:multiLevelType w:val="multilevel"/>
    <w:tmpl w:val="F4B2E19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B31AB3"/>
    <w:multiLevelType w:val="multilevel"/>
    <w:tmpl w:val="122208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9B3851"/>
    <w:multiLevelType w:val="multilevel"/>
    <w:tmpl w:val="5374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35D21"/>
    <w:multiLevelType w:val="hybridMultilevel"/>
    <w:tmpl w:val="2104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F1642A"/>
    <w:multiLevelType w:val="hybridMultilevel"/>
    <w:tmpl w:val="FAAAD646"/>
    <w:lvl w:ilvl="0" w:tplc="8A5C5122">
      <w:start w:val="1"/>
      <w:numFmt w:val="decimal"/>
      <w:lvlText w:val="%1."/>
      <w:lvlJc w:val="left"/>
      <w:pPr>
        <w:ind w:left="720" w:hanging="360"/>
      </w:pPr>
      <w:rPr>
        <w:rFonts w:ascii="Arial" w:hAnsi="Arial" w:cs="Arial"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E130D0"/>
    <w:multiLevelType w:val="multilevel"/>
    <w:tmpl w:val="CC32296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55960FA"/>
    <w:multiLevelType w:val="multilevel"/>
    <w:tmpl w:val="429CD4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60767C7"/>
    <w:multiLevelType w:val="multilevel"/>
    <w:tmpl w:val="0930C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A02057"/>
    <w:multiLevelType w:val="hybridMultilevel"/>
    <w:tmpl w:val="AA027D1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F664AF"/>
    <w:multiLevelType w:val="hybridMultilevel"/>
    <w:tmpl w:val="1A547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8172267">
    <w:abstractNumId w:val="2"/>
  </w:num>
  <w:num w:numId="2" w16cid:durableId="892812360">
    <w:abstractNumId w:val="5"/>
  </w:num>
  <w:num w:numId="3" w16cid:durableId="165025661">
    <w:abstractNumId w:val="0"/>
  </w:num>
  <w:num w:numId="4" w16cid:durableId="635793938">
    <w:abstractNumId w:val="25"/>
  </w:num>
  <w:num w:numId="5" w16cid:durableId="318313195">
    <w:abstractNumId w:val="17"/>
  </w:num>
  <w:num w:numId="6" w16cid:durableId="1816141417">
    <w:abstractNumId w:val="24"/>
  </w:num>
  <w:num w:numId="7" w16cid:durableId="1247227313">
    <w:abstractNumId w:val="23"/>
  </w:num>
  <w:num w:numId="8" w16cid:durableId="1265385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2530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12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70446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29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50496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983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530">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55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56433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182939">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329120">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0162">
    <w:abstractNumId w:val="3"/>
  </w:num>
  <w:num w:numId="21" w16cid:durableId="114561568">
    <w:abstractNumId w:val="18"/>
  </w:num>
  <w:num w:numId="22" w16cid:durableId="1920821079">
    <w:abstractNumId w:val="19"/>
  </w:num>
  <w:num w:numId="23" w16cid:durableId="12970290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932036">
    <w:abstractNumId w:val="13"/>
  </w:num>
  <w:num w:numId="25" w16cid:durableId="1443962090">
    <w:abstractNumId w:val="1"/>
  </w:num>
  <w:num w:numId="26" w16cid:durableId="746657238">
    <w:abstractNumId w:val="7"/>
  </w:num>
  <w:num w:numId="27" w16cid:durableId="1943877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42373"/>
    <w:rsid w:val="000518B6"/>
    <w:rsid w:val="00052022"/>
    <w:rsid w:val="00055198"/>
    <w:rsid w:val="000572C8"/>
    <w:rsid w:val="0006040F"/>
    <w:rsid w:val="0006286A"/>
    <w:rsid w:val="000635DD"/>
    <w:rsid w:val="00063E55"/>
    <w:rsid w:val="000742C4"/>
    <w:rsid w:val="000868A7"/>
    <w:rsid w:val="000A484D"/>
    <w:rsid w:val="000B13D7"/>
    <w:rsid w:val="000C2D2A"/>
    <w:rsid w:val="000F307B"/>
    <w:rsid w:val="000F4D60"/>
    <w:rsid w:val="00115B8A"/>
    <w:rsid w:val="0012294C"/>
    <w:rsid w:val="00180BB1"/>
    <w:rsid w:val="00181C39"/>
    <w:rsid w:val="00182464"/>
    <w:rsid w:val="00185CE6"/>
    <w:rsid w:val="0019039E"/>
    <w:rsid w:val="001E3455"/>
    <w:rsid w:val="001F0357"/>
    <w:rsid w:val="00221B06"/>
    <w:rsid w:val="0024280D"/>
    <w:rsid w:val="00244FA0"/>
    <w:rsid w:val="00267A93"/>
    <w:rsid w:val="00294507"/>
    <w:rsid w:val="002B005A"/>
    <w:rsid w:val="002B2081"/>
    <w:rsid w:val="002B3825"/>
    <w:rsid w:val="002B5AEE"/>
    <w:rsid w:val="002C2471"/>
    <w:rsid w:val="002D6042"/>
    <w:rsid w:val="002D7A5B"/>
    <w:rsid w:val="002F0699"/>
    <w:rsid w:val="003130A1"/>
    <w:rsid w:val="003209B1"/>
    <w:rsid w:val="00326C33"/>
    <w:rsid w:val="0033602F"/>
    <w:rsid w:val="00336996"/>
    <w:rsid w:val="003374F3"/>
    <w:rsid w:val="00362105"/>
    <w:rsid w:val="00381516"/>
    <w:rsid w:val="003840C2"/>
    <w:rsid w:val="003A3A3A"/>
    <w:rsid w:val="003A784B"/>
    <w:rsid w:val="003B6B6F"/>
    <w:rsid w:val="003C58B6"/>
    <w:rsid w:val="003D29B6"/>
    <w:rsid w:val="003D3A30"/>
    <w:rsid w:val="003D4E34"/>
    <w:rsid w:val="003E2F81"/>
    <w:rsid w:val="003E7133"/>
    <w:rsid w:val="0040062B"/>
    <w:rsid w:val="0040507F"/>
    <w:rsid w:val="00406C29"/>
    <w:rsid w:val="00407014"/>
    <w:rsid w:val="00422835"/>
    <w:rsid w:val="00424EBE"/>
    <w:rsid w:val="004464C4"/>
    <w:rsid w:val="00452ED7"/>
    <w:rsid w:val="004647ED"/>
    <w:rsid w:val="00473EE4"/>
    <w:rsid w:val="004B5F22"/>
    <w:rsid w:val="004C5123"/>
    <w:rsid w:val="004C6818"/>
    <w:rsid w:val="004D10C7"/>
    <w:rsid w:val="004F01E9"/>
    <w:rsid w:val="004F6172"/>
    <w:rsid w:val="005137E2"/>
    <w:rsid w:val="005208F4"/>
    <w:rsid w:val="00523263"/>
    <w:rsid w:val="00526476"/>
    <w:rsid w:val="00553B49"/>
    <w:rsid w:val="005557D7"/>
    <w:rsid w:val="0056259A"/>
    <w:rsid w:val="00577E8D"/>
    <w:rsid w:val="00591579"/>
    <w:rsid w:val="00592D24"/>
    <w:rsid w:val="005D1911"/>
    <w:rsid w:val="005D2E2F"/>
    <w:rsid w:val="00604011"/>
    <w:rsid w:val="00640AC5"/>
    <w:rsid w:val="0065405F"/>
    <w:rsid w:val="0066387F"/>
    <w:rsid w:val="00664202"/>
    <w:rsid w:val="006662F7"/>
    <w:rsid w:val="006D2C63"/>
    <w:rsid w:val="007017C5"/>
    <w:rsid w:val="00723EF1"/>
    <w:rsid w:val="00726475"/>
    <w:rsid w:val="00746DD5"/>
    <w:rsid w:val="00753818"/>
    <w:rsid w:val="0077608E"/>
    <w:rsid w:val="007871C9"/>
    <w:rsid w:val="007940EA"/>
    <w:rsid w:val="007C6934"/>
    <w:rsid w:val="007E0109"/>
    <w:rsid w:val="007F15BE"/>
    <w:rsid w:val="007F3A78"/>
    <w:rsid w:val="007F7350"/>
    <w:rsid w:val="00804DF4"/>
    <w:rsid w:val="00807AF7"/>
    <w:rsid w:val="00821BFA"/>
    <w:rsid w:val="00830190"/>
    <w:rsid w:val="00835558"/>
    <w:rsid w:val="0084080E"/>
    <w:rsid w:val="00851E17"/>
    <w:rsid w:val="00852B13"/>
    <w:rsid w:val="0087248A"/>
    <w:rsid w:val="0088134A"/>
    <w:rsid w:val="00882E0A"/>
    <w:rsid w:val="00896853"/>
    <w:rsid w:val="008B254F"/>
    <w:rsid w:val="008B57ED"/>
    <w:rsid w:val="008C0165"/>
    <w:rsid w:val="008C1987"/>
    <w:rsid w:val="008C1CED"/>
    <w:rsid w:val="008E4568"/>
    <w:rsid w:val="008E5371"/>
    <w:rsid w:val="008F4624"/>
    <w:rsid w:val="009051F9"/>
    <w:rsid w:val="0091067D"/>
    <w:rsid w:val="009223D6"/>
    <w:rsid w:val="00936673"/>
    <w:rsid w:val="00954142"/>
    <w:rsid w:val="00954314"/>
    <w:rsid w:val="009574BB"/>
    <w:rsid w:val="0096622D"/>
    <w:rsid w:val="00966940"/>
    <w:rsid w:val="00967636"/>
    <w:rsid w:val="0097160A"/>
    <w:rsid w:val="009723DF"/>
    <w:rsid w:val="009855E1"/>
    <w:rsid w:val="00993D50"/>
    <w:rsid w:val="00997236"/>
    <w:rsid w:val="009B596E"/>
    <w:rsid w:val="009C2C67"/>
    <w:rsid w:val="009D1383"/>
    <w:rsid w:val="009D2EC5"/>
    <w:rsid w:val="009D31BE"/>
    <w:rsid w:val="00A15371"/>
    <w:rsid w:val="00A21CF9"/>
    <w:rsid w:val="00A24F65"/>
    <w:rsid w:val="00A40D93"/>
    <w:rsid w:val="00A60279"/>
    <w:rsid w:val="00A6442A"/>
    <w:rsid w:val="00A65853"/>
    <w:rsid w:val="00A904A8"/>
    <w:rsid w:val="00AA1249"/>
    <w:rsid w:val="00AB3019"/>
    <w:rsid w:val="00AC2373"/>
    <w:rsid w:val="00AE3AB0"/>
    <w:rsid w:val="00AF3C5A"/>
    <w:rsid w:val="00B2445F"/>
    <w:rsid w:val="00B30FF5"/>
    <w:rsid w:val="00B410A8"/>
    <w:rsid w:val="00B53784"/>
    <w:rsid w:val="00B65408"/>
    <w:rsid w:val="00B76B1F"/>
    <w:rsid w:val="00B91DAE"/>
    <w:rsid w:val="00BB7865"/>
    <w:rsid w:val="00BC7E29"/>
    <w:rsid w:val="00BD0766"/>
    <w:rsid w:val="00BD1797"/>
    <w:rsid w:val="00BD1DA4"/>
    <w:rsid w:val="00BD5969"/>
    <w:rsid w:val="00BE0F2E"/>
    <w:rsid w:val="00BE5453"/>
    <w:rsid w:val="00BF6FF6"/>
    <w:rsid w:val="00C10DBD"/>
    <w:rsid w:val="00C15E84"/>
    <w:rsid w:val="00C25A02"/>
    <w:rsid w:val="00C37264"/>
    <w:rsid w:val="00C871CB"/>
    <w:rsid w:val="00C97E20"/>
    <w:rsid w:val="00CA373E"/>
    <w:rsid w:val="00CB727B"/>
    <w:rsid w:val="00CC176B"/>
    <w:rsid w:val="00D05507"/>
    <w:rsid w:val="00D16382"/>
    <w:rsid w:val="00D1794C"/>
    <w:rsid w:val="00D22FC3"/>
    <w:rsid w:val="00D40D07"/>
    <w:rsid w:val="00D44C51"/>
    <w:rsid w:val="00D47F68"/>
    <w:rsid w:val="00D62CC1"/>
    <w:rsid w:val="00D73334"/>
    <w:rsid w:val="00D766E0"/>
    <w:rsid w:val="00D7709B"/>
    <w:rsid w:val="00D90FCA"/>
    <w:rsid w:val="00D9352D"/>
    <w:rsid w:val="00DB3E54"/>
    <w:rsid w:val="00DB6A43"/>
    <w:rsid w:val="00DC5017"/>
    <w:rsid w:val="00DF6B67"/>
    <w:rsid w:val="00E03403"/>
    <w:rsid w:val="00E063C9"/>
    <w:rsid w:val="00E2277E"/>
    <w:rsid w:val="00E24B99"/>
    <w:rsid w:val="00E2789A"/>
    <w:rsid w:val="00E323E7"/>
    <w:rsid w:val="00E32BEA"/>
    <w:rsid w:val="00E4550E"/>
    <w:rsid w:val="00E60415"/>
    <w:rsid w:val="00E8140D"/>
    <w:rsid w:val="00EA065E"/>
    <w:rsid w:val="00EB0B20"/>
    <w:rsid w:val="00ED0541"/>
    <w:rsid w:val="00EF5F0F"/>
    <w:rsid w:val="00F02098"/>
    <w:rsid w:val="00F04A70"/>
    <w:rsid w:val="00F31A54"/>
    <w:rsid w:val="00F32FDD"/>
    <w:rsid w:val="00F765F1"/>
    <w:rsid w:val="00F77544"/>
    <w:rsid w:val="00F8683F"/>
    <w:rsid w:val="00FC6414"/>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basedOn w:val="Normal"/>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 w:type="paragraph" w:styleId="PlainText">
    <w:name w:val="Plain Text"/>
    <w:basedOn w:val="Normal"/>
    <w:link w:val="PlainTextChar"/>
    <w:uiPriority w:val="99"/>
    <w:semiHidden/>
    <w:unhideWhenUsed/>
    <w:rsid w:val="000572C8"/>
    <w:rPr>
      <w:rFonts w:eastAsiaTheme="minorHAnsi" w:cs="Arial"/>
      <w:sz w:val="22"/>
      <w:szCs w:val="22"/>
    </w:rPr>
  </w:style>
  <w:style w:type="character" w:customStyle="1" w:styleId="PlainTextChar">
    <w:name w:val="Plain Text Char"/>
    <w:basedOn w:val="DefaultParagraphFont"/>
    <w:link w:val="PlainText"/>
    <w:uiPriority w:val="99"/>
    <w:semiHidden/>
    <w:rsid w:val="000572C8"/>
    <w:rPr>
      <w:rFonts w:ascii="Arial" w:eastAsiaTheme="minorHAnsi" w:hAnsi="Arial" w:cs="Arial"/>
      <w:sz w:val="22"/>
      <w:szCs w:val="22"/>
      <w:lang w:eastAsia="en-US"/>
    </w:rPr>
  </w:style>
  <w:style w:type="paragraph" w:styleId="NormalWeb">
    <w:name w:val="Normal (Web)"/>
    <w:basedOn w:val="Normal"/>
    <w:uiPriority w:val="99"/>
    <w:unhideWhenUsed/>
    <w:rsid w:val="00753818"/>
    <w:pPr>
      <w:spacing w:before="100" w:beforeAutospacing="1" w:after="100" w:afterAutospacing="1"/>
    </w:pPr>
    <w:rPr>
      <w:rFonts w:ascii="Calibri" w:eastAsiaTheme="minorHAnsi" w:hAnsi="Calibri" w:cs="Calibri"/>
      <w:sz w:val="22"/>
      <w:szCs w:val="22"/>
      <w:lang w:eastAsia="en-GB"/>
    </w:rPr>
  </w:style>
  <w:style w:type="character" w:customStyle="1" w:styleId="contentpasted1">
    <w:name w:val="contentpasted1"/>
    <w:basedOn w:val="DefaultParagraphFont"/>
    <w:rsid w:val="00A65853"/>
  </w:style>
  <w:style w:type="paragraph" w:customStyle="1" w:styleId="xxxxxxmsonormal">
    <w:name w:val="x_x_x_x_x_x_msonormal"/>
    <w:basedOn w:val="Normal"/>
    <w:rsid w:val="00D05507"/>
    <w:rPr>
      <w:rFonts w:ascii="Calibri" w:eastAsiaTheme="minorHAnsi" w:hAnsi="Calibri" w:cs="Calibri"/>
      <w:sz w:val="22"/>
      <w:szCs w:val="22"/>
      <w:lang w:eastAsia="ja-JP"/>
    </w:rPr>
  </w:style>
  <w:style w:type="character" w:customStyle="1" w:styleId="xxxxxcontentpasted0">
    <w:name w:val="x_x_x_x_x_contentpasted0"/>
    <w:basedOn w:val="DefaultParagraphFont"/>
    <w:rsid w:val="00D0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731307">
      <w:bodyDiv w:val="1"/>
      <w:marLeft w:val="0"/>
      <w:marRight w:val="0"/>
      <w:marTop w:val="0"/>
      <w:marBottom w:val="0"/>
      <w:divBdr>
        <w:top w:val="none" w:sz="0" w:space="0" w:color="auto"/>
        <w:left w:val="none" w:sz="0" w:space="0" w:color="auto"/>
        <w:bottom w:val="none" w:sz="0" w:space="0" w:color="auto"/>
        <w:right w:val="none" w:sz="0" w:space="0" w:color="auto"/>
      </w:divBdr>
    </w:div>
    <w:div w:id="611595375">
      <w:bodyDiv w:val="1"/>
      <w:marLeft w:val="0"/>
      <w:marRight w:val="0"/>
      <w:marTop w:val="0"/>
      <w:marBottom w:val="0"/>
      <w:divBdr>
        <w:top w:val="none" w:sz="0" w:space="0" w:color="auto"/>
        <w:left w:val="none" w:sz="0" w:space="0" w:color="auto"/>
        <w:bottom w:val="none" w:sz="0" w:space="0" w:color="auto"/>
        <w:right w:val="none" w:sz="0" w:space="0" w:color="auto"/>
      </w:divBdr>
    </w:div>
    <w:div w:id="665862572">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988560023">
      <w:bodyDiv w:val="1"/>
      <w:marLeft w:val="0"/>
      <w:marRight w:val="0"/>
      <w:marTop w:val="0"/>
      <w:marBottom w:val="0"/>
      <w:divBdr>
        <w:top w:val="none" w:sz="0" w:space="0" w:color="auto"/>
        <w:left w:val="none" w:sz="0" w:space="0" w:color="auto"/>
        <w:bottom w:val="none" w:sz="0" w:space="0" w:color="auto"/>
        <w:right w:val="none" w:sz="0" w:space="0" w:color="auto"/>
      </w:divBdr>
    </w:div>
    <w:div w:id="1096052434">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408261287">
      <w:bodyDiv w:val="1"/>
      <w:marLeft w:val="0"/>
      <w:marRight w:val="0"/>
      <w:marTop w:val="0"/>
      <w:marBottom w:val="0"/>
      <w:divBdr>
        <w:top w:val="none" w:sz="0" w:space="0" w:color="auto"/>
        <w:left w:val="none" w:sz="0" w:space="0" w:color="auto"/>
        <w:bottom w:val="none" w:sz="0" w:space="0" w:color="auto"/>
        <w:right w:val="none" w:sz="0" w:space="0" w:color="auto"/>
      </w:divBdr>
    </w:div>
    <w:div w:id="1460798819">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rainbow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3213</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3755</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THANDI, Mandeep (NHS LEICESTER, LEICESTERSHIRE AND RUTLAND ICB - 03W)</cp:lastModifiedBy>
  <cp:revision>3</cp:revision>
  <cp:lastPrinted>2022-03-27T21:57:00Z</cp:lastPrinted>
  <dcterms:created xsi:type="dcterms:W3CDTF">2025-05-08T13:56:00Z</dcterms:created>
  <dcterms:modified xsi:type="dcterms:W3CDTF">2025-05-08T13:56:00Z</dcterms:modified>
</cp:coreProperties>
</file>