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413D" w14:textId="77777777" w:rsidR="0091067D" w:rsidRDefault="0091067D" w:rsidP="00AF3C5A">
      <w:pPr>
        <w:tabs>
          <w:tab w:val="left" w:pos="8265"/>
        </w:tabs>
        <w:rPr>
          <w:sz w:val="18"/>
          <w:szCs w:val="18"/>
        </w:rPr>
      </w:pPr>
    </w:p>
    <w:p w14:paraId="6ECF61D9" w14:textId="77777777" w:rsidR="0091067D" w:rsidRDefault="0091067D" w:rsidP="00AF3C5A">
      <w:pPr>
        <w:tabs>
          <w:tab w:val="left" w:pos="8265"/>
        </w:tabs>
        <w:rPr>
          <w:sz w:val="18"/>
          <w:szCs w:val="18"/>
        </w:rPr>
      </w:pPr>
    </w:p>
    <w:p w14:paraId="574E18BE" w14:textId="77777777" w:rsidR="0091067D" w:rsidRDefault="0091067D" w:rsidP="00AF3C5A">
      <w:pPr>
        <w:tabs>
          <w:tab w:val="left" w:pos="8265"/>
        </w:tabs>
        <w:rPr>
          <w:sz w:val="18"/>
          <w:szCs w:val="18"/>
        </w:rPr>
      </w:pPr>
    </w:p>
    <w:p w14:paraId="034C5FEA" w14:textId="6C7ECB67" w:rsidR="00AF3C5A" w:rsidRDefault="0091067D" w:rsidP="00AF3C5A">
      <w:pPr>
        <w:tabs>
          <w:tab w:val="left" w:pos="8265"/>
        </w:tabs>
        <w:rPr>
          <w:sz w:val="18"/>
          <w:szCs w:val="18"/>
        </w:rPr>
      </w:pPr>
      <w:r>
        <w:rPr>
          <w:sz w:val="18"/>
          <w:szCs w:val="18"/>
        </w:rPr>
        <w:t>From the LLR ICB Corporate Governance Team</w:t>
      </w:r>
    </w:p>
    <w:p w14:paraId="6B04FB88" w14:textId="7D5D5955" w:rsidR="0091067D" w:rsidRPr="009F58E0" w:rsidRDefault="0091067D" w:rsidP="009F58E0">
      <w:pPr>
        <w:rPr>
          <w:sz w:val="20"/>
          <w:szCs w:val="20"/>
        </w:rPr>
      </w:pPr>
      <w:r>
        <w:rPr>
          <w:sz w:val="18"/>
          <w:szCs w:val="18"/>
        </w:rPr>
        <w:t>Our Ref:</w:t>
      </w:r>
      <w:r w:rsidR="001F0357">
        <w:rPr>
          <w:sz w:val="18"/>
          <w:szCs w:val="18"/>
        </w:rPr>
        <w:t xml:space="preserve"> </w:t>
      </w:r>
      <w:r w:rsidR="009F58E0" w:rsidRPr="009F58E0">
        <w:rPr>
          <w:sz w:val="18"/>
          <w:szCs w:val="18"/>
        </w:rPr>
        <w:t>FOI28052025P</w:t>
      </w:r>
    </w:p>
    <w:p w14:paraId="62A3A941" w14:textId="186BD11F" w:rsidR="00BE0F2E" w:rsidRDefault="009F58E0" w:rsidP="003130A1">
      <w:pPr>
        <w:tabs>
          <w:tab w:val="left" w:pos="8265"/>
        </w:tabs>
        <w:rPr>
          <w:sz w:val="18"/>
          <w:szCs w:val="18"/>
        </w:rPr>
      </w:pPr>
      <w:r>
        <w:rPr>
          <w:sz w:val="18"/>
          <w:szCs w:val="18"/>
        </w:rPr>
        <w:t>28 May 2025</w:t>
      </w:r>
    </w:p>
    <w:p w14:paraId="56950E8F" w14:textId="77777777" w:rsidR="000572C8" w:rsidRPr="003B6B6F" w:rsidRDefault="000572C8" w:rsidP="000572C8">
      <w:pPr>
        <w:rPr>
          <w:rFonts w:cs="Arial"/>
          <w:sz w:val="22"/>
          <w:szCs w:val="22"/>
        </w:rPr>
      </w:pPr>
    </w:p>
    <w:p w14:paraId="2F5C7864" w14:textId="77777777" w:rsidR="000572C8" w:rsidRPr="003B6B6F" w:rsidRDefault="000572C8" w:rsidP="000572C8">
      <w:pPr>
        <w:rPr>
          <w:rFonts w:cs="Arial"/>
          <w:sz w:val="22"/>
          <w:szCs w:val="22"/>
        </w:rPr>
      </w:pPr>
      <w:r w:rsidRPr="003B6B6F">
        <w:rPr>
          <w:rFonts w:cs="Arial"/>
          <w:sz w:val="22"/>
          <w:szCs w:val="22"/>
        </w:rPr>
        <w:t xml:space="preserve"> </w:t>
      </w:r>
    </w:p>
    <w:p w14:paraId="37C4C7CE" w14:textId="77777777" w:rsidR="000572C8" w:rsidRDefault="000572C8" w:rsidP="000572C8">
      <w:pPr>
        <w:rPr>
          <w:rFonts w:cs="Arial"/>
          <w:b/>
          <w:sz w:val="22"/>
          <w:szCs w:val="22"/>
        </w:rPr>
      </w:pPr>
    </w:p>
    <w:p w14:paraId="2E75331A" w14:textId="77777777" w:rsidR="003374F3" w:rsidRPr="003B6B6F" w:rsidRDefault="003374F3" w:rsidP="000572C8">
      <w:pPr>
        <w:rPr>
          <w:rFonts w:cs="Arial"/>
          <w:sz w:val="22"/>
          <w:szCs w:val="22"/>
        </w:rPr>
      </w:pPr>
    </w:p>
    <w:p w14:paraId="133200AE" w14:textId="7E734462" w:rsidR="000572C8" w:rsidRPr="003B6B6F" w:rsidRDefault="000572C8" w:rsidP="000572C8">
      <w:pPr>
        <w:rPr>
          <w:rFonts w:cs="Arial"/>
          <w:sz w:val="22"/>
          <w:szCs w:val="22"/>
        </w:rPr>
      </w:pPr>
      <w:r w:rsidRPr="003B6B6F">
        <w:rPr>
          <w:rFonts w:cs="Arial"/>
          <w:sz w:val="22"/>
          <w:szCs w:val="22"/>
        </w:rPr>
        <w:t>Dear</w:t>
      </w:r>
      <w:r w:rsidR="00746DD5" w:rsidRPr="003B6B6F">
        <w:rPr>
          <w:rFonts w:cs="Arial"/>
          <w:sz w:val="22"/>
          <w:szCs w:val="22"/>
        </w:rPr>
        <w:t xml:space="preserve"> </w:t>
      </w:r>
      <w:r w:rsidR="003374F3">
        <w:rPr>
          <w:rFonts w:cs="Arial"/>
          <w:sz w:val="22"/>
          <w:szCs w:val="22"/>
        </w:rPr>
        <w:t>Requester</w:t>
      </w:r>
      <w:r w:rsidR="00830190" w:rsidRPr="003B6B6F">
        <w:rPr>
          <w:rFonts w:cs="Arial"/>
          <w:sz w:val="22"/>
          <w:szCs w:val="22"/>
        </w:rPr>
        <w:t>,</w:t>
      </w:r>
    </w:p>
    <w:p w14:paraId="0050DAB2" w14:textId="77777777" w:rsidR="000572C8" w:rsidRPr="003B6B6F" w:rsidRDefault="000572C8" w:rsidP="000572C8">
      <w:pPr>
        <w:rPr>
          <w:rFonts w:cs="Arial"/>
          <w:sz w:val="22"/>
          <w:szCs w:val="22"/>
        </w:rPr>
      </w:pPr>
    </w:p>
    <w:p w14:paraId="49C4D1FB" w14:textId="50D15F6C" w:rsidR="0006040F" w:rsidRPr="005557D7" w:rsidRDefault="000572C8" w:rsidP="00F04A70">
      <w:pPr>
        <w:rPr>
          <w:rFonts w:cs="Arial"/>
          <w:b/>
          <w:sz w:val="22"/>
          <w:szCs w:val="22"/>
        </w:rPr>
      </w:pPr>
      <w:r w:rsidRPr="003B6B6F">
        <w:rPr>
          <w:rFonts w:cs="Arial"/>
          <w:b/>
          <w:sz w:val="22"/>
          <w:szCs w:val="22"/>
        </w:rPr>
        <w:t xml:space="preserve">Freedom of Information Request </w:t>
      </w:r>
    </w:p>
    <w:p w14:paraId="76DBB037" w14:textId="77777777" w:rsidR="009D31BE" w:rsidRDefault="009D31BE" w:rsidP="000572C8">
      <w:pPr>
        <w:rPr>
          <w:rFonts w:cs="Arial"/>
          <w:b/>
          <w:sz w:val="22"/>
          <w:szCs w:val="22"/>
        </w:rPr>
      </w:pPr>
    </w:p>
    <w:p w14:paraId="3416B1EE" w14:textId="77777777" w:rsidR="009F58E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xml:space="preserve">Under the Freedom of Information Act, I would like to request the following information regarding placements and spending for high acuity dementia services. Please provide answers on the attached accompanying Excel spreadsheet. </w:t>
      </w:r>
    </w:p>
    <w:p w14:paraId="65B4C59C" w14:textId="77777777" w:rsidR="009F58E0" w:rsidRPr="00BD31A0" w:rsidRDefault="009F58E0" w:rsidP="009F58E0">
      <w:pPr>
        <w:shd w:val="clear" w:color="auto" w:fill="FFFFFF"/>
        <w:tabs>
          <w:tab w:val="left" w:pos="567"/>
        </w:tabs>
        <w:rPr>
          <w:rFonts w:cs="Arial"/>
          <w:i/>
          <w:iCs/>
          <w:sz w:val="22"/>
          <w:szCs w:val="22"/>
          <w:lang w:eastAsia="en-GB"/>
        </w:rPr>
      </w:pPr>
    </w:p>
    <w:p w14:paraId="630DDCD1"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1.      Who within the ICB, has the commissioning responsibility for specialist nurse-led care home placements for older people (aged 65+)</w:t>
      </w:r>
      <w:r w:rsidRPr="00BD31A0">
        <w:rPr>
          <w:rFonts w:cs="Arial"/>
          <w:i/>
          <w:iCs/>
          <w:sz w:val="22"/>
          <w:szCs w:val="22"/>
          <w:lang w:eastAsia="en-GB"/>
        </w:rPr>
        <w:br/>
        <w:t>Please provide their:</w:t>
      </w:r>
    </w:p>
    <w:p w14:paraId="25DD3464"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xml:space="preserve">a.      Name </w:t>
      </w:r>
    </w:p>
    <w:p w14:paraId="322F9A79"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xml:space="preserve">b.      Job title </w:t>
      </w:r>
    </w:p>
    <w:p w14:paraId="6745EBFF"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c.       Telephone number</w:t>
      </w:r>
    </w:p>
    <w:p w14:paraId="007B7FE4" w14:textId="77777777" w:rsidR="009F58E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d.      Email address</w:t>
      </w:r>
    </w:p>
    <w:p w14:paraId="1CE5F0AC" w14:textId="77777777" w:rsidR="009F58E0" w:rsidRDefault="009F58E0" w:rsidP="009F58E0">
      <w:pPr>
        <w:shd w:val="clear" w:color="auto" w:fill="FFFFFF"/>
        <w:tabs>
          <w:tab w:val="left" w:pos="567"/>
        </w:tabs>
        <w:rPr>
          <w:rFonts w:cs="Arial"/>
          <w:i/>
          <w:iCs/>
          <w:sz w:val="22"/>
          <w:szCs w:val="22"/>
          <w:lang w:eastAsia="en-GB"/>
        </w:rPr>
      </w:pPr>
    </w:p>
    <w:p w14:paraId="3C4EBBB8" w14:textId="77777777" w:rsidR="009F58E0" w:rsidRPr="00E16B55" w:rsidRDefault="009F58E0" w:rsidP="009F58E0">
      <w:pPr>
        <w:shd w:val="clear" w:color="auto" w:fill="FFFFFF"/>
        <w:tabs>
          <w:tab w:val="left" w:pos="567"/>
        </w:tabs>
        <w:jc w:val="both"/>
        <w:rPr>
          <w:rFonts w:cs="Arial"/>
          <w:b/>
          <w:bCs/>
          <w:sz w:val="22"/>
          <w:szCs w:val="22"/>
          <w:lang w:eastAsia="en-GB"/>
        </w:rPr>
      </w:pPr>
      <w:r w:rsidRPr="00830190">
        <w:rPr>
          <w:rFonts w:cs="Arial"/>
          <w:b/>
          <w:bCs/>
          <w:sz w:val="22"/>
          <w:szCs w:val="22"/>
          <w:lang w:eastAsia="en-GB"/>
        </w:rPr>
        <w:t>Response:</w:t>
      </w:r>
      <w:r>
        <w:rPr>
          <w:rFonts w:cs="Arial"/>
          <w:b/>
          <w:bCs/>
          <w:sz w:val="22"/>
          <w:szCs w:val="22"/>
          <w:lang w:eastAsia="en-GB"/>
        </w:rPr>
        <w:t xml:space="preserve"> </w:t>
      </w:r>
      <w:r>
        <w:rPr>
          <w:rFonts w:cs="Arial"/>
          <w:sz w:val="22"/>
          <w:szCs w:val="22"/>
          <w:lang w:eastAsia="en-GB"/>
        </w:rPr>
        <w:t>Please note that there</w:t>
      </w:r>
      <w:r w:rsidRPr="00E16B55">
        <w:rPr>
          <w:rFonts w:cs="Arial"/>
          <w:sz w:val="22"/>
          <w:szCs w:val="22"/>
          <w:lang w:eastAsia="en-GB"/>
        </w:rPr>
        <w:t xml:space="preserve"> is no</w:t>
      </w:r>
      <w:r>
        <w:rPr>
          <w:rFonts w:cs="Arial"/>
          <w:sz w:val="22"/>
          <w:szCs w:val="22"/>
          <w:lang w:eastAsia="en-GB"/>
        </w:rPr>
        <w:t>t one individual</w:t>
      </w:r>
      <w:r w:rsidRPr="00E16B55">
        <w:rPr>
          <w:rFonts w:cs="Arial"/>
          <w:sz w:val="22"/>
          <w:szCs w:val="22"/>
          <w:lang w:eastAsia="en-GB"/>
        </w:rPr>
        <w:t xml:space="preserve"> who has commissioning responsibility </w:t>
      </w:r>
      <w:r>
        <w:rPr>
          <w:rFonts w:cs="Arial"/>
          <w:sz w:val="22"/>
          <w:szCs w:val="22"/>
          <w:lang w:eastAsia="en-GB"/>
        </w:rPr>
        <w:t>as</w:t>
      </w:r>
      <w:r w:rsidRPr="00E16B55">
        <w:rPr>
          <w:rFonts w:cs="Arial"/>
          <w:sz w:val="22"/>
          <w:szCs w:val="22"/>
          <w:lang w:eastAsia="en-GB"/>
        </w:rPr>
        <w:t xml:space="preserve"> packages are brokered on an individual basis by</w:t>
      </w:r>
      <w:r>
        <w:rPr>
          <w:rFonts w:cs="Arial"/>
          <w:sz w:val="22"/>
          <w:szCs w:val="22"/>
          <w:lang w:eastAsia="en-GB"/>
        </w:rPr>
        <w:t xml:space="preserve"> our provider,</w:t>
      </w:r>
      <w:r w:rsidRPr="00E16B55">
        <w:rPr>
          <w:rFonts w:cs="Arial"/>
          <w:sz w:val="22"/>
          <w:szCs w:val="22"/>
          <w:lang w:eastAsia="en-GB"/>
        </w:rPr>
        <w:t xml:space="preserve"> </w:t>
      </w:r>
      <w:r>
        <w:rPr>
          <w:rFonts w:cs="Arial"/>
          <w:sz w:val="22"/>
          <w:szCs w:val="22"/>
          <w:lang w:eastAsia="en-GB"/>
        </w:rPr>
        <w:t>Midlands and Lancashire</w:t>
      </w:r>
      <w:r w:rsidRPr="00E16B55">
        <w:rPr>
          <w:rFonts w:cs="Arial"/>
          <w:sz w:val="22"/>
          <w:szCs w:val="22"/>
          <w:lang w:eastAsia="en-GB"/>
        </w:rPr>
        <w:t xml:space="preserve"> </w:t>
      </w:r>
      <w:r>
        <w:rPr>
          <w:rFonts w:cs="Arial"/>
          <w:sz w:val="22"/>
          <w:szCs w:val="22"/>
          <w:lang w:eastAsia="en-GB"/>
        </w:rPr>
        <w:t>Co</w:t>
      </w:r>
      <w:r w:rsidRPr="00E16B55">
        <w:rPr>
          <w:rFonts w:cs="Arial"/>
          <w:sz w:val="22"/>
          <w:szCs w:val="22"/>
          <w:lang w:eastAsia="en-GB"/>
        </w:rPr>
        <w:t xml:space="preserve">mmissioning </w:t>
      </w:r>
      <w:r>
        <w:rPr>
          <w:rFonts w:cs="Arial"/>
          <w:sz w:val="22"/>
          <w:szCs w:val="22"/>
          <w:lang w:eastAsia="en-GB"/>
        </w:rPr>
        <w:t>S</w:t>
      </w:r>
      <w:r w:rsidRPr="00E16B55">
        <w:rPr>
          <w:rFonts w:cs="Arial"/>
          <w:sz w:val="22"/>
          <w:szCs w:val="22"/>
          <w:lang w:eastAsia="en-GB"/>
        </w:rPr>
        <w:t xml:space="preserve">upport </w:t>
      </w:r>
      <w:r>
        <w:rPr>
          <w:rFonts w:cs="Arial"/>
          <w:sz w:val="22"/>
          <w:szCs w:val="22"/>
          <w:lang w:eastAsia="en-GB"/>
        </w:rPr>
        <w:t>U</w:t>
      </w:r>
      <w:r w:rsidRPr="00E16B55">
        <w:rPr>
          <w:rFonts w:cs="Arial"/>
          <w:sz w:val="22"/>
          <w:szCs w:val="22"/>
          <w:lang w:eastAsia="en-GB"/>
        </w:rPr>
        <w:t>nit</w:t>
      </w:r>
      <w:r>
        <w:rPr>
          <w:rFonts w:cs="Arial"/>
          <w:sz w:val="22"/>
          <w:szCs w:val="22"/>
          <w:lang w:eastAsia="en-GB"/>
        </w:rPr>
        <w:t xml:space="preserve"> (MLCSU),</w:t>
      </w:r>
      <w:r w:rsidRPr="00E16B55">
        <w:rPr>
          <w:rFonts w:cs="Arial"/>
          <w:sz w:val="22"/>
          <w:szCs w:val="22"/>
          <w:lang w:eastAsia="en-GB"/>
        </w:rPr>
        <w:t xml:space="preserve"> according to patient need.</w:t>
      </w:r>
    </w:p>
    <w:p w14:paraId="338460E4" w14:textId="77777777" w:rsidR="009F58E0" w:rsidRPr="00BD31A0" w:rsidRDefault="009F58E0" w:rsidP="009F58E0">
      <w:pPr>
        <w:shd w:val="clear" w:color="auto" w:fill="FFFFFF"/>
        <w:tabs>
          <w:tab w:val="left" w:pos="567"/>
        </w:tabs>
        <w:rPr>
          <w:rFonts w:cs="Arial"/>
          <w:i/>
          <w:iCs/>
          <w:sz w:val="22"/>
          <w:szCs w:val="22"/>
          <w:lang w:eastAsia="en-GB"/>
        </w:rPr>
      </w:pPr>
    </w:p>
    <w:p w14:paraId="7885E14B"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2.      Does the ICB categorise dementia care placements using the Seven-Tiered Model of Service Delivery for Behavioural and Psychological Symptoms of Dementia (BPSD), where Tier 1 indicates no dementia and Tier 7 represents very severe BPSD requiring secure specialist inpatient care?</w:t>
      </w:r>
    </w:p>
    <w:p w14:paraId="4320EB9D" w14:textId="77777777" w:rsidR="009F58E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w:t>
      </w:r>
    </w:p>
    <w:p w14:paraId="60FBB921" w14:textId="77777777" w:rsidR="009F58E0" w:rsidRDefault="009F58E0" w:rsidP="009F58E0">
      <w:pPr>
        <w:shd w:val="clear" w:color="auto" w:fill="FFFFFF"/>
        <w:tabs>
          <w:tab w:val="left" w:pos="567"/>
        </w:tabs>
        <w:jc w:val="both"/>
        <w:rPr>
          <w:rFonts w:cs="Arial"/>
          <w:b/>
          <w:bCs/>
          <w:sz w:val="22"/>
          <w:szCs w:val="22"/>
          <w:lang w:eastAsia="en-GB"/>
        </w:rPr>
      </w:pPr>
      <w:r w:rsidRPr="00830190">
        <w:rPr>
          <w:rFonts w:cs="Arial"/>
          <w:b/>
          <w:bCs/>
          <w:sz w:val="22"/>
          <w:szCs w:val="22"/>
          <w:lang w:eastAsia="en-GB"/>
        </w:rPr>
        <w:t>Response:</w:t>
      </w:r>
      <w:r>
        <w:rPr>
          <w:rFonts w:cs="Arial"/>
          <w:b/>
          <w:bCs/>
          <w:sz w:val="22"/>
          <w:szCs w:val="22"/>
          <w:lang w:eastAsia="en-GB"/>
        </w:rPr>
        <w:t xml:space="preserve"> </w:t>
      </w:r>
      <w:r w:rsidRPr="00E16B55">
        <w:rPr>
          <w:rFonts w:cs="Arial"/>
          <w:sz w:val="22"/>
          <w:szCs w:val="22"/>
          <w:lang w:eastAsia="en-GB"/>
        </w:rPr>
        <w:t>The seven-tiered model of service delivery is not used.  Packages will look at the support needs of the individual, the care environment and support hours will be allocated according to individual support plans.  The ICB qualified provider framework does provide an enhanced rate for more specialist placements if one is required.</w:t>
      </w:r>
    </w:p>
    <w:p w14:paraId="33FA11B0" w14:textId="77777777" w:rsidR="009F58E0" w:rsidRPr="00BD31A0" w:rsidRDefault="009F58E0" w:rsidP="009F58E0">
      <w:pPr>
        <w:shd w:val="clear" w:color="auto" w:fill="FFFFFF"/>
        <w:tabs>
          <w:tab w:val="left" w:pos="567"/>
        </w:tabs>
        <w:rPr>
          <w:rFonts w:cs="Arial"/>
          <w:i/>
          <w:iCs/>
          <w:sz w:val="22"/>
          <w:szCs w:val="22"/>
          <w:lang w:eastAsia="en-GB"/>
        </w:rPr>
      </w:pPr>
    </w:p>
    <w:p w14:paraId="1B855997" w14:textId="77777777" w:rsidR="009F58E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3.       If not, what framework or criteria does the ICB use to categorise differing levels of complexity in dementia care placements?</w:t>
      </w:r>
    </w:p>
    <w:p w14:paraId="65CAC8B9" w14:textId="77777777" w:rsidR="009F58E0" w:rsidRDefault="009F58E0" w:rsidP="009F58E0">
      <w:pPr>
        <w:shd w:val="clear" w:color="auto" w:fill="FFFFFF"/>
        <w:tabs>
          <w:tab w:val="left" w:pos="567"/>
        </w:tabs>
        <w:rPr>
          <w:rFonts w:cs="Arial"/>
          <w:i/>
          <w:iCs/>
          <w:sz w:val="22"/>
          <w:szCs w:val="22"/>
          <w:lang w:eastAsia="en-GB"/>
        </w:rPr>
      </w:pPr>
    </w:p>
    <w:p w14:paraId="2F835D5D" w14:textId="77777777" w:rsidR="009F58E0" w:rsidRPr="00E16B55" w:rsidRDefault="009F58E0" w:rsidP="009F58E0">
      <w:pPr>
        <w:shd w:val="clear" w:color="auto" w:fill="FFFFFF"/>
        <w:tabs>
          <w:tab w:val="left" w:pos="567"/>
        </w:tabs>
        <w:rPr>
          <w:rFonts w:cs="Arial"/>
          <w:b/>
          <w:bCs/>
          <w:sz w:val="22"/>
          <w:szCs w:val="22"/>
          <w:lang w:eastAsia="en-GB"/>
        </w:rPr>
      </w:pPr>
      <w:r w:rsidRPr="00830190">
        <w:rPr>
          <w:rFonts w:cs="Arial"/>
          <w:b/>
          <w:bCs/>
          <w:sz w:val="22"/>
          <w:szCs w:val="22"/>
          <w:lang w:eastAsia="en-GB"/>
        </w:rPr>
        <w:t>Response:</w:t>
      </w:r>
      <w:r>
        <w:rPr>
          <w:rFonts w:cs="Arial"/>
          <w:b/>
          <w:bCs/>
          <w:sz w:val="22"/>
          <w:szCs w:val="22"/>
          <w:lang w:eastAsia="en-GB"/>
        </w:rPr>
        <w:t xml:space="preserve"> </w:t>
      </w:r>
      <w:r>
        <w:rPr>
          <w:rFonts w:cs="Arial"/>
          <w:sz w:val="22"/>
          <w:szCs w:val="22"/>
          <w:lang w:eastAsia="en-GB"/>
        </w:rPr>
        <w:t>Please see the response</w:t>
      </w:r>
      <w:r w:rsidRPr="00E16B55">
        <w:rPr>
          <w:rFonts w:cs="Arial"/>
          <w:sz w:val="22"/>
          <w:szCs w:val="22"/>
          <w:lang w:eastAsia="en-GB"/>
        </w:rPr>
        <w:t xml:space="preserve"> above</w:t>
      </w:r>
      <w:r>
        <w:rPr>
          <w:rFonts w:cs="Arial"/>
          <w:sz w:val="22"/>
          <w:szCs w:val="22"/>
          <w:lang w:eastAsia="en-GB"/>
        </w:rPr>
        <w:t xml:space="preserve"> to Question 2.</w:t>
      </w:r>
      <w:r w:rsidRPr="00E16B55">
        <w:rPr>
          <w:rFonts w:cs="Arial"/>
          <w:sz w:val="22"/>
          <w:szCs w:val="22"/>
          <w:lang w:eastAsia="en-GB"/>
        </w:rPr>
        <w:t xml:space="preserve"> </w:t>
      </w:r>
    </w:p>
    <w:p w14:paraId="5DA191CC" w14:textId="77777777" w:rsidR="009F58E0" w:rsidRPr="00BD31A0" w:rsidRDefault="009F58E0" w:rsidP="009F58E0">
      <w:pPr>
        <w:shd w:val="clear" w:color="auto" w:fill="FFFFFF"/>
        <w:tabs>
          <w:tab w:val="left" w:pos="567"/>
        </w:tabs>
        <w:rPr>
          <w:rFonts w:cs="Arial"/>
          <w:i/>
          <w:iCs/>
          <w:sz w:val="22"/>
          <w:szCs w:val="22"/>
          <w:lang w:eastAsia="en-GB"/>
        </w:rPr>
      </w:pPr>
    </w:p>
    <w:p w14:paraId="1A633739"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xml:space="preserve">4.      Please provide the total number of older people (aged over 65) with dementia, funded by the ICB, </w:t>
      </w:r>
      <w:proofErr w:type="gramStart"/>
      <w:r w:rsidRPr="00BD31A0">
        <w:rPr>
          <w:rFonts w:cs="Arial"/>
          <w:i/>
          <w:iCs/>
          <w:sz w:val="22"/>
          <w:szCs w:val="22"/>
          <w:lang w:eastAsia="en-GB"/>
        </w:rPr>
        <w:t>receiving  nursing</w:t>
      </w:r>
      <w:proofErr w:type="gramEnd"/>
      <w:r w:rsidRPr="00BD31A0">
        <w:rPr>
          <w:rFonts w:cs="Arial"/>
          <w:i/>
          <w:iCs/>
          <w:sz w:val="22"/>
          <w:szCs w:val="22"/>
          <w:lang w:eastAsia="en-GB"/>
        </w:rPr>
        <w:t xml:space="preserve"> care in care homes, in for the financial year 2023/24,2024/25 and 2025/26 (projected), broken down by the following weekly fee bands:</w:t>
      </w:r>
    </w:p>
    <w:p w14:paraId="6B4A3FB3"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xml:space="preserve">a.      Under £2,000 per week </w:t>
      </w:r>
    </w:p>
    <w:p w14:paraId="1A7AA67F"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xml:space="preserve">b.      Over £2,000 per week </w:t>
      </w:r>
    </w:p>
    <w:p w14:paraId="6E522256"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w:t>
      </w:r>
    </w:p>
    <w:p w14:paraId="5FFC3307"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5.      Please provide the total number of adults (aged 18-64) with a primary need of early-onset dementia, funded by the ICB, receiving nursing care for the financial year 2023/24, 2024/25 and 2025/26 (projected), broken down by the following weekly fee bands:</w:t>
      </w:r>
    </w:p>
    <w:p w14:paraId="693E820F"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xml:space="preserve">a.      Under £2,000 per week </w:t>
      </w:r>
    </w:p>
    <w:p w14:paraId="1E107695"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xml:space="preserve">b.      Over £2,000 per week </w:t>
      </w:r>
    </w:p>
    <w:p w14:paraId="78A1F2A4"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w:t>
      </w:r>
    </w:p>
    <w:p w14:paraId="77E6667A"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lastRenderedPageBreak/>
        <w:t>6.      Please provide a list of all providers with which the ICB is funding older people (aged 65 +) with dementia, receiving nursing care in care homes or specialist nurse-led care homes, where the cost of care exceeds £2,000 per week</w:t>
      </w:r>
    </w:p>
    <w:p w14:paraId="5CF63B8C"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w:t>
      </w:r>
    </w:p>
    <w:p w14:paraId="6D5752FB"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xml:space="preserve">Please provide the full list of providers </w:t>
      </w:r>
      <w:proofErr w:type="gramStart"/>
      <w:r w:rsidRPr="00BD31A0">
        <w:rPr>
          <w:rFonts w:cs="Arial"/>
          <w:i/>
          <w:iCs/>
          <w:sz w:val="22"/>
          <w:szCs w:val="22"/>
          <w:lang w:eastAsia="en-GB"/>
        </w:rPr>
        <w:t>at</w:t>
      </w:r>
      <w:proofErr w:type="gramEnd"/>
      <w:r w:rsidRPr="00BD31A0">
        <w:rPr>
          <w:rFonts w:cs="Arial"/>
          <w:i/>
          <w:iCs/>
          <w:sz w:val="22"/>
          <w:szCs w:val="22"/>
          <w:lang w:eastAsia="en-GB"/>
        </w:rPr>
        <w:t xml:space="preserve"> 30</w:t>
      </w:r>
      <w:r w:rsidRPr="00BD31A0">
        <w:rPr>
          <w:rFonts w:cs="Arial"/>
          <w:i/>
          <w:iCs/>
          <w:sz w:val="22"/>
          <w:szCs w:val="22"/>
          <w:vertAlign w:val="superscript"/>
          <w:lang w:eastAsia="en-GB"/>
        </w:rPr>
        <w:t>th</w:t>
      </w:r>
      <w:r w:rsidRPr="00BD31A0">
        <w:rPr>
          <w:rFonts w:cs="Arial"/>
          <w:i/>
          <w:iCs/>
          <w:sz w:val="22"/>
          <w:szCs w:val="22"/>
          <w:lang w:eastAsia="en-GB"/>
        </w:rPr>
        <w:t xml:space="preserve"> April 2025.</w:t>
      </w:r>
    </w:p>
    <w:p w14:paraId="4A176151" w14:textId="77777777" w:rsidR="009F58E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w:t>
      </w:r>
    </w:p>
    <w:p w14:paraId="7DFD3D42" w14:textId="77777777" w:rsidR="009F58E0" w:rsidRDefault="009F58E0" w:rsidP="009F58E0">
      <w:pPr>
        <w:shd w:val="clear" w:color="auto" w:fill="FFFFFF"/>
        <w:tabs>
          <w:tab w:val="left" w:pos="567"/>
        </w:tabs>
        <w:rPr>
          <w:rFonts w:cs="Arial"/>
          <w:b/>
          <w:bCs/>
          <w:sz w:val="22"/>
          <w:szCs w:val="22"/>
          <w:lang w:eastAsia="en-GB"/>
        </w:rPr>
      </w:pPr>
      <w:r w:rsidRPr="00830190">
        <w:rPr>
          <w:rFonts w:cs="Arial"/>
          <w:b/>
          <w:bCs/>
          <w:sz w:val="22"/>
          <w:szCs w:val="22"/>
          <w:lang w:eastAsia="en-GB"/>
        </w:rPr>
        <w:t>Response</w:t>
      </w:r>
      <w:r>
        <w:rPr>
          <w:rFonts w:cs="Arial"/>
          <w:b/>
          <w:bCs/>
          <w:sz w:val="22"/>
          <w:szCs w:val="22"/>
          <w:lang w:eastAsia="en-GB"/>
        </w:rPr>
        <w:t xml:space="preserve"> to Question 4 – Question 6</w:t>
      </w:r>
      <w:r w:rsidRPr="00830190">
        <w:rPr>
          <w:rFonts w:cs="Arial"/>
          <w:b/>
          <w:bCs/>
          <w:sz w:val="22"/>
          <w:szCs w:val="22"/>
          <w:lang w:eastAsia="en-GB"/>
        </w:rPr>
        <w:t>:</w:t>
      </w:r>
      <w:r>
        <w:rPr>
          <w:rFonts w:cs="Arial"/>
          <w:b/>
          <w:bCs/>
          <w:sz w:val="22"/>
          <w:szCs w:val="22"/>
          <w:lang w:eastAsia="en-GB"/>
        </w:rPr>
        <w:t xml:space="preserve"> </w:t>
      </w:r>
      <w:r>
        <w:rPr>
          <w:rFonts w:cs="Arial"/>
          <w:sz w:val="22"/>
          <w:szCs w:val="22"/>
          <w:lang w:eastAsia="en-GB"/>
        </w:rPr>
        <w:t>LLR ICB does not hold this level of information.</w:t>
      </w:r>
    </w:p>
    <w:p w14:paraId="77240F33" w14:textId="77777777" w:rsidR="009F58E0" w:rsidRPr="00BD31A0" w:rsidRDefault="009F58E0" w:rsidP="009F58E0">
      <w:pPr>
        <w:shd w:val="clear" w:color="auto" w:fill="FFFFFF"/>
        <w:tabs>
          <w:tab w:val="left" w:pos="567"/>
        </w:tabs>
        <w:rPr>
          <w:rFonts w:cs="Arial"/>
          <w:i/>
          <w:iCs/>
          <w:sz w:val="22"/>
          <w:szCs w:val="22"/>
          <w:lang w:eastAsia="en-GB"/>
        </w:rPr>
      </w:pPr>
    </w:p>
    <w:p w14:paraId="3D680C0B"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7.      Please provide a list of the five providers with which the ICB is funding the largest number of older people (aged 65+) with dementia receiving nursing care in care homes, where the cost of care exceeds £2,000 per week.</w:t>
      </w:r>
    </w:p>
    <w:p w14:paraId="5BA2C6DB"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w:t>
      </w:r>
    </w:p>
    <w:p w14:paraId="0EB396A1"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For each of the top five providers by volume of older people, please provide the number of older people funded during April 2025 and the corresponding expenditure by the ICB during the month of April 2025.</w:t>
      </w:r>
    </w:p>
    <w:p w14:paraId="1AA65484"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8.      Please provide a list of all providers with which the ICB is funding adults (aged 18–64) with a primary diagnosis of dementia (including early-onset dementia) receiving long-term nursing care in care homes, where the cost of care exceeds £2,000 per week.</w:t>
      </w:r>
    </w:p>
    <w:p w14:paraId="7A04FE01"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w:t>
      </w:r>
    </w:p>
    <w:p w14:paraId="2C915317"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Please provide the full list of providers as of 30 April 2025.</w:t>
      </w:r>
    </w:p>
    <w:p w14:paraId="5E2D7464"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w:t>
      </w:r>
    </w:p>
    <w:p w14:paraId="10D714C5"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9.      Please provide a list of the five providers with which the ICB is funding the largest number of adults (aged 18–64) with a primary diagnosis of dementia (including early-onset dementia) receiving long-term nursing care in care homes, where the weekly cost of care exceeds £2,000.</w:t>
      </w:r>
    </w:p>
    <w:p w14:paraId="26448762"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w:t>
      </w:r>
    </w:p>
    <w:p w14:paraId="2E0A8ED3"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xml:space="preserve">For each of the top five providers by volume of services users, please provide the number of service users funded during April 2025 and the corresponding expenditure by the </w:t>
      </w:r>
      <w:proofErr w:type="gramStart"/>
      <w:r w:rsidRPr="00BD31A0">
        <w:rPr>
          <w:rFonts w:cs="Arial"/>
          <w:i/>
          <w:iCs/>
          <w:sz w:val="22"/>
          <w:szCs w:val="22"/>
          <w:lang w:eastAsia="en-GB"/>
        </w:rPr>
        <w:t>ICB  during</w:t>
      </w:r>
      <w:proofErr w:type="gramEnd"/>
      <w:r w:rsidRPr="00BD31A0">
        <w:rPr>
          <w:rFonts w:cs="Arial"/>
          <w:i/>
          <w:iCs/>
          <w:sz w:val="22"/>
          <w:szCs w:val="22"/>
          <w:lang w:eastAsia="en-GB"/>
        </w:rPr>
        <w:t xml:space="preserve"> the month of April 2025.</w:t>
      </w:r>
    </w:p>
    <w:p w14:paraId="6615EE6C"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 </w:t>
      </w:r>
    </w:p>
    <w:p w14:paraId="726880CB" w14:textId="77777777" w:rsidR="009F58E0" w:rsidRPr="00BD31A0" w:rsidRDefault="009F58E0" w:rsidP="009F58E0">
      <w:pPr>
        <w:shd w:val="clear" w:color="auto" w:fill="FFFFFF"/>
        <w:tabs>
          <w:tab w:val="left" w:pos="567"/>
        </w:tabs>
        <w:rPr>
          <w:rFonts w:cs="Arial"/>
          <w:i/>
          <w:iCs/>
          <w:sz w:val="22"/>
          <w:szCs w:val="22"/>
          <w:lang w:eastAsia="en-GB"/>
        </w:rPr>
      </w:pPr>
      <w:r w:rsidRPr="00BD31A0">
        <w:rPr>
          <w:rFonts w:cs="Arial"/>
          <w:i/>
          <w:iCs/>
          <w:sz w:val="22"/>
          <w:szCs w:val="22"/>
          <w:lang w:eastAsia="en-GB"/>
        </w:rPr>
        <w:t>10.   During the financial year 2024/25, how many out-of-area placements did the ICB make for older people (aged 65+) with dementia receiving nursing care in care homes, where the cost of care exceeded £2,000 per week?</w:t>
      </w:r>
    </w:p>
    <w:p w14:paraId="2E21EA9A" w14:textId="77777777" w:rsidR="009F58E0" w:rsidRPr="009C3F7F" w:rsidRDefault="009F58E0" w:rsidP="009F58E0">
      <w:pPr>
        <w:shd w:val="clear" w:color="auto" w:fill="FFFFFF"/>
        <w:jc w:val="both"/>
        <w:rPr>
          <w:rFonts w:cs="Arial"/>
          <w:i/>
          <w:iCs/>
          <w:sz w:val="22"/>
          <w:szCs w:val="22"/>
          <w:lang w:eastAsia="en-GB"/>
        </w:rPr>
      </w:pPr>
    </w:p>
    <w:p w14:paraId="6631DD5A" w14:textId="77777777" w:rsidR="009F58E0" w:rsidRDefault="009F58E0" w:rsidP="009F58E0">
      <w:pPr>
        <w:shd w:val="clear" w:color="auto" w:fill="FFFFFF"/>
        <w:jc w:val="both"/>
        <w:rPr>
          <w:rFonts w:cs="Arial"/>
          <w:sz w:val="22"/>
          <w:szCs w:val="22"/>
          <w:lang w:eastAsia="en-GB"/>
        </w:rPr>
      </w:pPr>
      <w:r w:rsidRPr="00830190">
        <w:rPr>
          <w:rFonts w:cs="Arial"/>
          <w:b/>
          <w:bCs/>
          <w:sz w:val="22"/>
          <w:szCs w:val="22"/>
          <w:lang w:eastAsia="en-GB"/>
        </w:rPr>
        <w:t>Response</w:t>
      </w:r>
      <w:r>
        <w:rPr>
          <w:rFonts w:cs="Arial"/>
          <w:b/>
          <w:bCs/>
          <w:sz w:val="22"/>
          <w:szCs w:val="22"/>
          <w:lang w:eastAsia="en-GB"/>
        </w:rPr>
        <w:t xml:space="preserve"> to Question 7 – Question 10</w:t>
      </w:r>
      <w:r w:rsidRPr="00830190">
        <w:rPr>
          <w:rFonts w:cs="Arial"/>
          <w:b/>
          <w:bCs/>
          <w:sz w:val="22"/>
          <w:szCs w:val="22"/>
          <w:lang w:eastAsia="en-GB"/>
        </w:rPr>
        <w:t>:</w:t>
      </w:r>
      <w:r>
        <w:rPr>
          <w:rFonts w:cs="Arial"/>
          <w:sz w:val="22"/>
          <w:szCs w:val="22"/>
          <w:lang w:eastAsia="en-GB"/>
        </w:rPr>
        <w:t xml:space="preserve"> LLR ICB does not hold this level of information. Please be advised to redirect your request to the local authorities listed below:</w:t>
      </w:r>
    </w:p>
    <w:p w14:paraId="2205A382" w14:textId="77777777" w:rsidR="009F58E0" w:rsidRDefault="009F58E0" w:rsidP="009F58E0">
      <w:pPr>
        <w:shd w:val="clear" w:color="auto" w:fill="FFFFFF"/>
        <w:jc w:val="both"/>
        <w:rPr>
          <w:rFonts w:cs="Arial"/>
          <w:sz w:val="22"/>
          <w:szCs w:val="22"/>
          <w:lang w:eastAsia="en-GB"/>
        </w:rPr>
      </w:pPr>
    </w:p>
    <w:p w14:paraId="4D5E7596" w14:textId="77777777" w:rsidR="009F58E0" w:rsidRPr="0096160D" w:rsidRDefault="009F58E0" w:rsidP="009F58E0">
      <w:pPr>
        <w:pStyle w:val="ListParagraph"/>
        <w:numPr>
          <w:ilvl w:val="0"/>
          <w:numId w:val="26"/>
        </w:numPr>
        <w:jc w:val="both"/>
        <w:rPr>
          <w:rFonts w:cs="Arial"/>
          <w:sz w:val="22"/>
          <w:szCs w:val="22"/>
        </w:rPr>
      </w:pPr>
      <w:bookmarkStart w:id="0" w:name="_Hlk135145291"/>
      <w:r w:rsidRPr="0096160D">
        <w:rPr>
          <w:rFonts w:cs="Arial"/>
          <w:sz w:val="22"/>
          <w:szCs w:val="22"/>
        </w:rPr>
        <w:t>Leicestershire County Council</w:t>
      </w:r>
      <w:bookmarkStart w:id="1" w:name="_Hlk134602817"/>
      <w:r w:rsidRPr="0096160D">
        <w:rPr>
          <w:rFonts w:cs="Arial"/>
          <w:sz w:val="22"/>
          <w:szCs w:val="22"/>
        </w:rPr>
        <w:t xml:space="preserve"> - </w:t>
      </w:r>
      <w:hyperlink r:id="rId8" w:history="1">
        <w:r w:rsidRPr="0096160D">
          <w:rPr>
            <w:rStyle w:val="Hyperlink"/>
            <w:rFonts w:cs="Arial"/>
            <w:sz w:val="22"/>
            <w:szCs w:val="22"/>
            <w:shd w:val="clear" w:color="auto" w:fill="FFFFFF"/>
          </w:rPr>
          <w:t>foi@leics.gov.uk</w:t>
        </w:r>
      </w:hyperlink>
      <w:r w:rsidRPr="0096160D">
        <w:rPr>
          <w:rStyle w:val="Hyperlink"/>
          <w:rFonts w:cs="Arial"/>
          <w:sz w:val="22"/>
          <w:szCs w:val="22"/>
          <w:shd w:val="clear" w:color="auto" w:fill="FFFFFF"/>
        </w:rPr>
        <w:t xml:space="preserve">  </w:t>
      </w:r>
      <w:bookmarkEnd w:id="1"/>
      <w:r w:rsidRPr="0096160D">
        <w:rPr>
          <w:rStyle w:val="Hyperlink"/>
          <w:rFonts w:cs="Arial"/>
          <w:sz w:val="22"/>
          <w:szCs w:val="22"/>
          <w:shd w:val="clear" w:color="auto" w:fill="FFFFFF"/>
        </w:rPr>
        <w:t xml:space="preserve"> </w:t>
      </w:r>
    </w:p>
    <w:p w14:paraId="3BD1E0A5" w14:textId="77777777" w:rsidR="009F58E0" w:rsidRPr="00E904E7" w:rsidRDefault="009F58E0" w:rsidP="009F58E0">
      <w:pPr>
        <w:rPr>
          <w:sz w:val="22"/>
          <w:szCs w:val="22"/>
        </w:rPr>
      </w:pPr>
    </w:p>
    <w:p w14:paraId="7DA3FC05" w14:textId="77777777" w:rsidR="009F58E0" w:rsidRPr="0096160D" w:rsidRDefault="009F58E0" w:rsidP="009F58E0">
      <w:pPr>
        <w:pStyle w:val="ListParagraph"/>
        <w:numPr>
          <w:ilvl w:val="0"/>
          <w:numId w:val="26"/>
        </w:numPr>
        <w:rPr>
          <w:sz w:val="22"/>
          <w:szCs w:val="22"/>
        </w:rPr>
      </w:pPr>
      <w:r w:rsidRPr="0096160D">
        <w:rPr>
          <w:sz w:val="22"/>
          <w:szCs w:val="22"/>
        </w:rPr>
        <w:t xml:space="preserve">Leicester City Council – online form via </w:t>
      </w:r>
      <w:hyperlink r:id="rId9" w:history="1">
        <w:r w:rsidRPr="0096160D">
          <w:rPr>
            <w:rStyle w:val="Hyperlink"/>
            <w:sz w:val="22"/>
            <w:szCs w:val="22"/>
          </w:rPr>
          <w:t>https://www.leicester.gov.uk/your-council/how-we-work/data-protection-and-foia/freedom-of-information/</w:t>
        </w:r>
      </w:hyperlink>
      <w:r w:rsidRPr="0096160D">
        <w:rPr>
          <w:sz w:val="22"/>
          <w:szCs w:val="22"/>
        </w:rPr>
        <w:t xml:space="preserve"> </w:t>
      </w:r>
    </w:p>
    <w:p w14:paraId="1708431B" w14:textId="77777777" w:rsidR="009F58E0" w:rsidRPr="00E904E7" w:rsidRDefault="009F58E0" w:rsidP="009F58E0">
      <w:pPr>
        <w:rPr>
          <w:sz w:val="22"/>
          <w:szCs w:val="22"/>
        </w:rPr>
      </w:pPr>
    </w:p>
    <w:p w14:paraId="33031CE1" w14:textId="77777777" w:rsidR="009F58E0" w:rsidRDefault="009F58E0" w:rsidP="009F58E0">
      <w:pPr>
        <w:pStyle w:val="ListParagraph"/>
        <w:numPr>
          <w:ilvl w:val="0"/>
          <w:numId w:val="26"/>
        </w:numPr>
        <w:rPr>
          <w:sz w:val="22"/>
          <w:szCs w:val="22"/>
        </w:rPr>
      </w:pPr>
      <w:r w:rsidRPr="0096160D">
        <w:rPr>
          <w:sz w:val="22"/>
          <w:szCs w:val="22"/>
        </w:rPr>
        <w:t>Rutland County Council</w:t>
      </w:r>
      <w:bookmarkStart w:id="2" w:name="_Hlk134602936"/>
      <w:r w:rsidRPr="0096160D">
        <w:rPr>
          <w:sz w:val="22"/>
          <w:szCs w:val="22"/>
        </w:rPr>
        <w:t xml:space="preserve"> - </w:t>
      </w:r>
      <w:hyperlink r:id="rId10" w:history="1">
        <w:r w:rsidRPr="0096160D">
          <w:rPr>
            <w:rStyle w:val="Hyperlink"/>
            <w:sz w:val="22"/>
            <w:szCs w:val="22"/>
          </w:rPr>
          <w:t>foi@rutland.gov.uk</w:t>
        </w:r>
      </w:hyperlink>
      <w:r w:rsidRPr="0096160D">
        <w:rPr>
          <w:sz w:val="22"/>
          <w:szCs w:val="22"/>
        </w:rPr>
        <w:t xml:space="preserve"> </w:t>
      </w:r>
      <w:bookmarkEnd w:id="0"/>
      <w:bookmarkEnd w:id="2"/>
    </w:p>
    <w:p w14:paraId="5A4A42D9" w14:textId="77777777" w:rsidR="002D6042" w:rsidRPr="00753818" w:rsidRDefault="002D6042" w:rsidP="000572C8">
      <w:pPr>
        <w:rPr>
          <w:rFonts w:cs="Arial"/>
          <w:b/>
          <w:sz w:val="22"/>
          <w:szCs w:val="22"/>
        </w:rPr>
      </w:pPr>
    </w:p>
    <w:p w14:paraId="417E7D61" w14:textId="77777777" w:rsidR="0024280D" w:rsidRPr="00AB3019" w:rsidRDefault="0024280D" w:rsidP="0024280D">
      <w:pPr>
        <w:rPr>
          <w:rFonts w:eastAsiaTheme="minorEastAsia" w:cs="Arial"/>
          <w:b/>
          <w:bCs/>
          <w:noProof/>
          <w:sz w:val="20"/>
          <w:szCs w:val="20"/>
          <w:lang w:eastAsia="en-GB"/>
        </w:rPr>
      </w:pPr>
      <w:bookmarkStart w:id="3" w:name="_MailAutoSig"/>
      <w:r w:rsidRPr="00AB3019">
        <w:rPr>
          <w:rFonts w:eastAsiaTheme="minorEastAsia" w:cs="Arial"/>
          <w:b/>
          <w:bCs/>
          <w:noProof/>
          <w:sz w:val="22"/>
          <w:szCs w:val="22"/>
          <w:lang w:eastAsia="en-GB"/>
        </w:rPr>
        <w:t xml:space="preserve">Corporate Governance Team </w:t>
      </w:r>
    </w:p>
    <w:p w14:paraId="2C9CD85E" w14:textId="77777777" w:rsidR="0024280D" w:rsidRPr="00AB3019" w:rsidRDefault="0024280D" w:rsidP="0024280D">
      <w:pPr>
        <w:rPr>
          <w:rFonts w:eastAsiaTheme="minorEastAsia" w:cs="Arial"/>
          <w:b/>
          <w:bCs/>
          <w:noProof/>
          <w:sz w:val="22"/>
          <w:szCs w:val="22"/>
          <w:lang w:eastAsia="en-GB"/>
        </w:rPr>
      </w:pPr>
      <w:r w:rsidRPr="00AB3019">
        <w:rPr>
          <w:rFonts w:eastAsiaTheme="minorEastAsia" w:cs="Arial"/>
          <w:b/>
          <w:bCs/>
          <w:noProof/>
          <w:sz w:val="22"/>
          <w:szCs w:val="22"/>
          <w:lang w:eastAsia="en-GB"/>
        </w:rPr>
        <w:t>Leicester, Leicestershire and Rutland Integrated Care Board (ICB)</w:t>
      </w:r>
      <w:bookmarkEnd w:id="3"/>
    </w:p>
    <w:p w14:paraId="24BD141A" w14:textId="77777777" w:rsidR="000572C8" w:rsidRPr="00753818" w:rsidRDefault="000572C8" w:rsidP="000572C8">
      <w:pPr>
        <w:rPr>
          <w:rFonts w:cs="Arial"/>
          <w:b/>
          <w:sz w:val="22"/>
          <w:szCs w:val="22"/>
        </w:rPr>
      </w:pPr>
    </w:p>
    <w:p w14:paraId="60EC4F1C" w14:textId="7A7A8054" w:rsidR="00E32BEA" w:rsidRPr="00181C39" w:rsidRDefault="00E32BEA" w:rsidP="000572C8">
      <w:pPr>
        <w:rPr>
          <w:rFonts w:cs="Arial"/>
          <w:b/>
          <w:sz w:val="22"/>
          <w:szCs w:val="22"/>
        </w:rPr>
      </w:pPr>
    </w:p>
    <w:sectPr w:rsidR="00E32BEA" w:rsidRPr="00181C39" w:rsidSect="0096622D">
      <w:headerReference w:type="first" r:id="rId11"/>
      <w:footerReference w:type="first" r:id="rId12"/>
      <w:type w:val="continuous"/>
      <w:pgSz w:w="11906" w:h="16838" w:code="9"/>
      <w:pgMar w:top="964" w:right="964" w:bottom="1474" w:left="964"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2E95" w14:textId="77777777" w:rsidR="00CA373E" w:rsidRDefault="00CA373E">
      <w:r>
        <w:separator/>
      </w:r>
    </w:p>
  </w:endnote>
  <w:endnote w:type="continuationSeparator" w:id="0">
    <w:p w14:paraId="449B6111" w14:textId="77777777" w:rsidR="00CA373E" w:rsidRDefault="00CA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F839" w14:textId="26B01E0A" w:rsidR="00997236" w:rsidRPr="003374F3" w:rsidRDefault="00997236" w:rsidP="00A21CF9">
    <w:pPr>
      <w:pStyle w:val="Footer"/>
      <w:ind w:left="-851"/>
      <w:rPr>
        <w:color w:val="FF0000"/>
        <w:sz w:val="20"/>
        <w:szCs w:val="20"/>
      </w:rPr>
    </w:pPr>
  </w:p>
  <w:p w14:paraId="559177D3" w14:textId="77777777" w:rsidR="00997236" w:rsidRPr="003374F3" w:rsidRDefault="00997236">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A267" w14:textId="77777777" w:rsidR="00CA373E" w:rsidRDefault="00CA373E">
      <w:r>
        <w:separator/>
      </w:r>
    </w:p>
  </w:footnote>
  <w:footnote w:type="continuationSeparator" w:id="0">
    <w:p w14:paraId="0DD21DCC" w14:textId="77777777" w:rsidR="00CA373E" w:rsidRDefault="00CA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F2F0" w14:textId="1D79F35D" w:rsidR="00997236" w:rsidRDefault="009574BB" w:rsidP="00E063C9">
    <w:pPr>
      <w:widowControl w:val="0"/>
      <w:jc w:val="right"/>
      <w:rPr>
        <w:rFonts w:cs="Arial"/>
        <w:b/>
        <w:bCs/>
        <w:color w:val="0072C6"/>
      </w:rPr>
    </w:pPr>
    <w:r>
      <w:rPr>
        <w:noProof/>
      </w:rPr>
      <w:drawing>
        <wp:anchor distT="0" distB="0" distL="114300" distR="114300" simplePos="0" relativeHeight="251661312" behindDoc="0" locked="0" layoutInCell="1" allowOverlap="1" wp14:anchorId="7007B2F4" wp14:editId="4936EE5A">
          <wp:simplePos x="0" y="0"/>
          <wp:positionH relativeFrom="column">
            <wp:posOffset>4178300</wp:posOffset>
          </wp:positionH>
          <wp:positionV relativeFrom="paragraph">
            <wp:posOffset>-298450</wp:posOffset>
          </wp:positionV>
          <wp:extent cx="2588260" cy="1152759"/>
          <wp:effectExtent l="0" t="0" r="2540" b="9525"/>
          <wp:wrapSquare wrapText="bothSides"/>
          <wp:docPr id="712597573" name="Picture 712597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8260" cy="1152759"/>
                  </a:xfrm>
                  <a:prstGeom prst="rect">
                    <a:avLst/>
                  </a:prstGeom>
                  <a:noFill/>
                  <a:ln>
                    <a:noFill/>
                  </a:ln>
                </pic:spPr>
              </pic:pic>
            </a:graphicData>
          </a:graphic>
        </wp:anchor>
      </w:drawing>
    </w:r>
  </w:p>
  <w:p w14:paraId="5247B93A" w14:textId="7E9B0E21" w:rsidR="00997236" w:rsidRDefault="00997236" w:rsidP="00326C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1AA"/>
    <w:multiLevelType w:val="hybridMultilevel"/>
    <w:tmpl w:val="AC6078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46E18"/>
    <w:multiLevelType w:val="multilevel"/>
    <w:tmpl w:val="A78C13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F86153"/>
    <w:multiLevelType w:val="hybridMultilevel"/>
    <w:tmpl w:val="8D1020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77173D"/>
    <w:multiLevelType w:val="hybridMultilevel"/>
    <w:tmpl w:val="FFF894C2"/>
    <w:lvl w:ilvl="0" w:tplc="567A05C4">
      <w:start w:val="1"/>
      <w:numFmt w:val="bullet"/>
      <w:lvlText w:val="-"/>
      <w:lvlJc w:val="left"/>
      <w:pPr>
        <w:ind w:left="720" w:hanging="360"/>
      </w:pPr>
      <w:rPr>
        <w:rFonts w:ascii="Calibri" w:eastAsia="Calibri" w:hAnsi="Calibri" w:cs="Calibri"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061A49"/>
    <w:multiLevelType w:val="multilevel"/>
    <w:tmpl w:val="3CA4EB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B24B8D"/>
    <w:multiLevelType w:val="hybridMultilevel"/>
    <w:tmpl w:val="2EB0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F66BC"/>
    <w:multiLevelType w:val="multilevel"/>
    <w:tmpl w:val="0A76BD0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5B5859"/>
    <w:multiLevelType w:val="multilevel"/>
    <w:tmpl w:val="45CADF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420845"/>
    <w:multiLevelType w:val="multilevel"/>
    <w:tmpl w:val="BAFCD34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B57277D"/>
    <w:multiLevelType w:val="multilevel"/>
    <w:tmpl w:val="5FE89B8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C2F1B58"/>
    <w:multiLevelType w:val="multilevel"/>
    <w:tmpl w:val="6610E62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5E1550"/>
    <w:multiLevelType w:val="hybridMultilevel"/>
    <w:tmpl w:val="8A267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FE7266"/>
    <w:multiLevelType w:val="multilevel"/>
    <w:tmpl w:val="F4B2E19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B31AB3"/>
    <w:multiLevelType w:val="multilevel"/>
    <w:tmpl w:val="122208D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89B3851"/>
    <w:multiLevelType w:val="multilevel"/>
    <w:tmpl w:val="5374F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B8876BF"/>
    <w:multiLevelType w:val="hybridMultilevel"/>
    <w:tmpl w:val="867CD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067E6"/>
    <w:multiLevelType w:val="hybridMultilevel"/>
    <w:tmpl w:val="4330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35D21"/>
    <w:multiLevelType w:val="hybridMultilevel"/>
    <w:tmpl w:val="21041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1F1642A"/>
    <w:multiLevelType w:val="hybridMultilevel"/>
    <w:tmpl w:val="FAAAD646"/>
    <w:lvl w:ilvl="0" w:tplc="8A5C5122">
      <w:start w:val="1"/>
      <w:numFmt w:val="decimal"/>
      <w:lvlText w:val="%1."/>
      <w:lvlJc w:val="left"/>
      <w:pPr>
        <w:ind w:left="720" w:hanging="360"/>
      </w:pPr>
      <w:rPr>
        <w:rFonts w:ascii="Arial" w:hAnsi="Arial" w:cs="Arial" w:hint="default"/>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E130D0"/>
    <w:multiLevelType w:val="multilevel"/>
    <w:tmpl w:val="CC32296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5960FA"/>
    <w:multiLevelType w:val="multilevel"/>
    <w:tmpl w:val="429CD44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60767C7"/>
    <w:multiLevelType w:val="multilevel"/>
    <w:tmpl w:val="0930CA1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BA02057"/>
    <w:multiLevelType w:val="hybridMultilevel"/>
    <w:tmpl w:val="AA027D1A"/>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2B0043"/>
    <w:multiLevelType w:val="hybridMultilevel"/>
    <w:tmpl w:val="7548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FA028E"/>
    <w:multiLevelType w:val="hybridMultilevel"/>
    <w:tmpl w:val="51A20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F664AF"/>
    <w:multiLevelType w:val="hybridMultilevel"/>
    <w:tmpl w:val="1A5475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58172267">
    <w:abstractNumId w:val="2"/>
  </w:num>
  <w:num w:numId="2" w16cid:durableId="892812360">
    <w:abstractNumId w:val="5"/>
  </w:num>
  <w:num w:numId="3" w16cid:durableId="165025661">
    <w:abstractNumId w:val="0"/>
  </w:num>
  <w:num w:numId="4" w16cid:durableId="635793938">
    <w:abstractNumId w:val="24"/>
  </w:num>
  <w:num w:numId="5" w16cid:durableId="318313195">
    <w:abstractNumId w:val="15"/>
  </w:num>
  <w:num w:numId="6" w16cid:durableId="1816141417">
    <w:abstractNumId w:val="23"/>
  </w:num>
  <w:num w:numId="7" w16cid:durableId="1247227313">
    <w:abstractNumId w:val="22"/>
  </w:num>
  <w:num w:numId="8" w16cid:durableId="1265385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825306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37381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70446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7829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50496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4509837">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6229530">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7871553">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4564339">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718293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1329120">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90162">
    <w:abstractNumId w:val="3"/>
  </w:num>
  <w:num w:numId="21" w16cid:durableId="114561568">
    <w:abstractNumId w:val="17"/>
  </w:num>
  <w:num w:numId="22" w16cid:durableId="1920821079">
    <w:abstractNumId w:val="18"/>
  </w:num>
  <w:num w:numId="23" w16cid:durableId="12970290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1932036">
    <w:abstractNumId w:val="11"/>
  </w:num>
  <w:num w:numId="25" w16cid:durableId="1443962090">
    <w:abstractNumId w:val="1"/>
  </w:num>
  <w:num w:numId="26" w16cid:durableId="1868833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3E"/>
    <w:rsid w:val="00000E1A"/>
    <w:rsid w:val="00042373"/>
    <w:rsid w:val="000518B6"/>
    <w:rsid w:val="00052022"/>
    <w:rsid w:val="00055198"/>
    <w:rsid w:val="000572C8"/>
    <w:rsid w:val="0006040F"/>
    <w:rsid w:val="0006286A"/>
    <w:rsid w:val="000635DD"/>
    <w:rsid w:val="00063E55"/>
    <w:rsid w:val="000742C4"/>
    <w:rsid w:val="000868A7"/>
    <w:rsid w:val="000A484D"/>
    <w:rsid w:val="000B13D7"/>
    <w:rsid w:val="000C2D2A"/>
    <w:rsid w:val="000F307B"/>
    <w:rsid w:val="000F4D60"/>
    <w:rsid w:val="00115B8A"/>
    <w:rsid w:val="0012294C"/>
    <w:rsid w:val="00180BB1"/>
    <w:rsid w:val="00181C39"/>
    <w:rsid w:val="00182464"/>
    <w:rsid w:val="00185CE6"/>
    <w:rsid w:val="0019039E"/>
    <w:rsid w:val="001E3455"/>
    <w:rsid w:val="001F0357"/>
    <w:rsid w:val="00221B06"/>
    <w:rsid w:val="0024280D"/>
    <w:rsid w:val="00244FA0"/>
    <w:rsid w:val="00267A93"/>
    <w:rsid w:val="00294507"/>
    <w:rsid w:val="002B005A"/>
    <w:rsid w:val="002B2081"/>
    <w:rsid w:val="002B3825"/>
    <w:rsid w:val="002B5AEE"/>
    <w:rsid w:val="002C2471"/>
    <w:rsid w:val="002D6042"/>
    <w:rsid w:val="002D7A5B"/>
    <w:rsid w:val="002F0699"/>
    <w:rsid w:val="003130A1"/>
    <w:rsid w:val="003209B1"/>
    <w:rsid w:val="00326C33"/>
    <w:rsid w:val="0033602F"/>
    <w:rsid w:val="00336996"/>
    <w:rsid w:val="003374F3"/>
    <w:rsid w:val="00362105"/>
    <w:rsid w:val="00381516"/>
    <w:rsid w:val="003840C2"/>
    <w:rsid w:val="003A3A3A"/>
    <w:rsid w:val="003A784B"/>
    <w:rsid w:val="003B6B6F"/>
    <w:rsid w:val="003C58B6"/>
    <w:rsid w:val="003D29B6"/>
    <w:rsid w:val="003D3A30"/>
    <w:rsid w:val="003D4E34"/>
    <w:rsid w:val="003E2F81"/>
    <w:rsid w:val="003E7133"/>
    <w:rsid w:val="0040062B"/>
    <w:rsid w:val="0040507F"/>
    <w:rsid w:val="00406C29"/>
    <w:rsid w:val="00407014"/>
    <w:rsid w:val="00422835"/>
    <w:rsid w:val="00424EBE"/>
    <w:rsid w:val="004464C4"/>
    <w:rsid w:val="00452ED7"/>
    <w:rsid w:val="004647ED"/>
    <w:rsid w:val="00473EE4"/>
    <w:rsid w:val="004B5F22"/>
    <w:rsid w:val="004C5123"/>
    <w:rsid w:val="004C6818"/>
    <w:rsid w:val="004D10C7"/>
    <w:rsid w:val="004F01E9"/>
    <w:rsid w:val="004F6172"/>
    <w:rsid w:val="005137E2"/>
    <w:rsid w:val="005208F4"/>
    <w:rsid w:val="00523263"/>
    <w:rsid w:val="00526476"/>
    <w:rsid w:val="00553B49"/>
    <w:rsid w:val="005557D7"/>
    <w:rsid w:val="0056259A"/>
    <w:rsid w:val="00577E8D"/>
    <w:rsid w:val="00591579"/>
    <w:rsid w:val="00592D24"/>
    <w:rsid w:val="005D1911"/>
    <w:rsid w:val="005D2E2F"/>
    <w:rsid w:val="00604011"/>
    <w:rsid w:val="00640AC5"/>
    <w:rsid w:val="0065405F"/>
    <w:rsid w:val="0066387F"/>
    <w:rsid w:val="00664202"/>
    <w:rsid w:val="006662F7"/>
    <w:rsid w:val="006D2C63"/>
    <w:rsid w:val="007017C5"/>
    <w:rsid w:val="00723EF1"/>
    <w:rsid w:val="00726475"/>
    <w:rsid w:val="00746DD5"/>
    <w:rsid w:val="00753818"/>
    <w:rsid w:val="0077608E"/>
    <w:rsid w:val="007871C9"/>
    <w:rsid w:val="007940EA"/>
    <w:rsid w:val="007C6934"/>
    <w:rsid w:val="007E0109"/>
    <w:rsid w:val="007F15BE"/>
    <w:rsid w:val="007F3A78"/>
    <w:rsid w:val="007F7350"/>
    <w:rsid w:val="00804DF4"/>
    <w:rsid w:val="00807AF7"/>
    <w:rsid w:val="00821BFA"/>
    <w:rsid w:val="00830190"/>
    <w:rsid w:val="00835558"/>
    <w:rsid w:val="0084080E"/>
    <w:rsid w:val="00851E17"/>
    <w:rsid w:val="00852B13"/>
    <w:rsid w:val="0087248A"/>
    <w:rsid w:val="0088134A"/>
    <w:rsid w:val="00882E0A"/>
    <w:rsid w:val="00896853"/>
    <w:rsid w:val="008B57ED"/>
    <w:rsid w:val="008C0165"/>
    <w:rsid w:val="008C1987"/>
    <w:rsid w:val="008C1CED"/>
    <w:rsid w:val="008E4568"/>
    <w:rsid w:val="008E5371"/>
    <w:rsid w:val="008F4624"/>
    <w:rsid w:val="009051F9"/>
    <w:rsid w:val="0091067D"/>
    <w:rsid w:val="009223D6"/>
    <w:rsid w:val="00936673"/>
    <w:rsid w:val="00954142"/>
    <w:rsid w:val="00954314"/>
    <w:rsid w:val="009574BB"/>
    <w:rsid w:val="0096622D"/>
    <w:rsid w:val="00966940"/>
    <w:rsid w:val="00967636"/>
    <w:rsid w:val="0097160A"/>
    <w:rsid w:val="009723DF"/>
    <w:rsid w:val="009855E1"/>
    <w:rsid w:val="00993D50"/>
    <w:rsid w:val="00997236"/>
    <w:rsid w:val="009B596E"/>
    <w:rsid w:val="009C2C67"/>
    <w:rsid w:val="009D1383"/>
    <w:rsid w:val="009D2EC5"/>
    <w:rsid w:val="009D31BE"/>
    <w:rsid w:val="009F58E0"/>
    <w:rsid w:val="00A15371"/>
    <w:rsid w:val="00A21CF9"/>
    <w:rsid w:val="00A24F65"/>
    <w:rsid w:val="00A40D93"/>
    <w:rsid w:val="00A60279"/>
    <w:rsid w:val="00A6442A"/>
    <w:rsid w:val="00A65853"/>
    <w:rsid w:val="00A904A8"/>
    <w:rsid w:val="00AA1249"/>
    <w:rsid w:val="00AB3019"/>
    <w:rsid w:val="00AC2373"/>
    <w:rsid w:val="00AE3AB0"/>
    <w:rsid w:val="00AF3C5A"/>
    <w:rsid w:val="00B2445F"/>
    <w:rsid w:val="00B30FF5"/>
    <w:rsid w:val="00B410A8"/>
    <w:rsid w:val="00B53784"/>
    <w:rsid w:val="00B65408"/>
    <w:rsid w:val="00B76B1F"/>
    <w:rsid w:val="00B91DAE"/>
    <w:rsid w:val="00BB7865"/>
    <w:rsid w:val="00BC7E29"/>
    <w:rsid w:val="00BD0766"/>
    <w:rsid w:val="00BD1797"/>
    <w:rsid w:val="00BD1DA4"/>
    <w:rsid w:val="00BD5969"/>
    <w:rsid w:val="00BE0F2E"/>
    <w:rsid w:val="00BE5453"/>
    <w:rsid w:val="00BF6FF6"/>
    <w:rsid w:val="00C10DBD"/>
    <w:rsid w:val="00C25A02"/>
    <w:rsid w:val="00C37264"/>
    <w:rsid w:val="00C673CA"/>
    <w:rsid w:val="00C871CB"/>
    <w:rsid w:val="00C97E20"/>
    <w:rsid w:val="00CA373E"/>
    <w:rsid w:val="00CB727B"/>
    <w:rsid w:val="00CC176B"/>
    <w:rsid w:val="00D05507"/>
    <w:rsid w:val="00D16382"/>
    <w:rsid w:val="00D1794C"/>
    <w:rsid w:val="00D22FC3"/>
    <w:rsid w:val="00D40D07"/>
    <w:rsid w:val="00D44C51"/>
    <w:rsid w:val="00D47F68"/>
    <w:rsid w:val="00D62CC1"/>
    <w:rsid w:val="00D73334"/>
    <w:rsid w:val="00D766E0"/>
    <w:rsid w:val="00D7709B"/>
    <w:rsid w:val="00D90FCA"/>
    <w:rsid w:val="00D9352D"/>
    <w:rsid w:val="00DB3E54"/>
    <w:rsid w:val="00DB6A43"/>
    <w:rsid w:val="00DC5017"/>
    <w:rsid w:val="00DF6B67"/>
    <w:rsid w:val="00E03403"/>
    <w:rsid w:val="00E063C9"/>
    <w:rsid w:val="00E2277E"/>
    <w:rsid w:val="00E24B99"/>
    <w:rsid w:val="00E25CF9"/>
    <w:rsid w:val="00E2789A"/>
    <w:rsid w:val="00E323E7"/>
    <w:rsid w:val="00E32BEA"/>
    <w:rsid w:val="00E4550E"/>
    <w:rsid w:val="00E60415"/>
    <w:rsid w:val="00E8140D"/>
    <w:rsid w:val="00EA065E"/>
    <w:rsid w:val="00EB0B20"/>
    <w:rsid w:val="00ED0541"/>
    <w:rsid w:val="00EF5F0F"/>
    <w:rsid w:val="00F02098"/>
    <w:rsid w:val="00F04A70"/>
    <w:rsid w:val="00F31A54"/>
    <w:rsid w:val="00F32FDD"/>
    <w:rsid w:val="00F765F1"/>
    <w:rsid w:val="00F77544"/>
    <w:rsid w:val="00F8683F"/>
    <w:rsid w:val="00FC6414"/>
    <w:rsid w:val="00FE7E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25211214"/>
  <w15:docId w15:val="{92A11246-ED80-4104-BBC4-EC787060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142"/>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4B99"/>
    <w:rPr>
      <w:rFonts w:ascii="Tahoma" w:hAnsi="Tahoma" w:cs="Tahoma"/>
      <w:sz w:val="16"/>
      <w:szCs w:val="16"/>
    </w:rPr>
  </w:style>
  <w:style w:type="paragraph" w:styleId="Header">
    <w:name w:val="header"/>
    <w:basedOn w:val="Normal"/>
    <w:rsid w:val="00F765F1"/>
    <w:pPr>
      <w:tabs>
        <w:tab w:val="center" w:pos="4153"/>
        <w:tab w:val="right" w:pos="8306"/>
      </w:tabs>
    </w:pPr>
  </w:style>
  <w:style w:type="paragraph" w:styleId="Footer">
    <w:name w:val="footer"/>
    <w:basedOn w:val="Normal"/>
    <w:link w:val="FooterChar"/>
    <w:rsid w:val="00F765F1"/>
    <w:pPr>
      <w:tabs>
        <w:tab w:val="center" w:pos="4153"/>
        <w:tab w:val="right" w:pos="8306"/>
      </w:tabs>
    </w:pPr>
  </w:style>
  <w:style w:type="character" w:customStyle="1" w:styleId="FooterChar">
    <w:name w:val="Footer Char"/>
    <w:basedOn w:val="DefaultParagraphFont"/>
    <w:link w:val="Footer"/>
    <w:rsid w:val="00FE7EA6"/>
    <w:rPr>
      <w:rFonts w:ascii="Arial" w:hAnsi="Arial"/>
      <w:sz w:val="24"/>
      <w:szCs w:val="24"/>
      <w:lang w:eastAsia="en-US"/>
    </w:rPr>
  </w:style>
  <w:style w:type="character" w:styleId="Hyperlink">
    <w:name w:val="Hyperlink"/>
    <w:basedOn w:val="DefaultParagraphFont"/>
    <w:uiPriority w:val="99"/>
    <w:unhideWhenUsed/>
    <w:rsid w:val="0096622D"/>
    <w:rPr>
      <w:color w:val="0000FF" w:themeColor="hyperlink"/>
      <w:u w:val="single"/>
    </w:rPr>
  </w:style>
  <w:style w:type="paragraph" w:styleId="ListParagraph">
    <w:name w:val="List Paragraph"/>
    <w:basedOn w:val="Normal"/>
    <w:uiPriority w:val="34"/>
    <w:qFormat/>
    <w:rsid w:val="00452ED7"/>
    <w:pPr>
      <w:ind w:left="720"/>
      <w:contextualSpacing/>
    </w:pPr>
  </w:style>
  <w:style w:type="table" w:styleId="TableGrid">
    <w:name w:val="Table Grid"/>
    <w:basedOn w:val="TableNormal"/>
    <w:uiPriority w:val="59"/>
    <w:rsid w:val="003A3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2EC5"/>
    <w:rPr>
      <w:color w:val="800080" w:themeColor="followedHyperlink"/>
      <w:u w:val="single"/>
    </w:rPr>
  </w:style>
  <w:style w:type="paragraph" w:styleId="NoSpacing">
    <w:name w:val="No Spacing"/>
    <w:basedOn w:val="Normal"/>
    <w:uiPriority w:val="1"/>
    <w:qFormat/>
    <w:rsid w:val="00BF6FF6"/>
    <w:rPr>
      <w:rFonts w:ascii="Calibri" w:eastAsiaTheme="minorHAnsi" w:hAnsi="Calibri"/>
      <w:sz w:val="22"/>
      <w:szCs w:val="22"/>
    </w:rPr>
  </w:style>
  <w:style w:type="character" w:styleId="UnresolvedMention">
    <w:name w:val="Unresolved Mention"/>
    <w:basedOn w:val="DefaultParagraphFont"/>
    <w:uiPriority w:val="99"/>
    <w:semiHidden/>
    <w:unhideWhenUsed/>
    <w:rsid w:val="00D62CC1"/>
    <w:rPr>
      <w:color w:val="605E5C"/>
      <w:shd w:val="clear" w:color="auto" w:fill="E1DFDD"/>
    </w:rPr>
  </w:style>
  <w:style w:type="paragraph" w:styleId="PlainText">
    <w:name w:val="Plain Text"/>
    <w:basedOn w:val="Normal"/>
    <w:link w:val="PlainTextChar"/>
    <w:uiPriority w:val="99"/>
    <w:semiHidden/>
    <w:unhideWhenUsed/>
    <w:rsid w:val="000572C8"/>
    <w:rPr>
      <w:rFonts w:eastAsiaTheme="minorHAnsi" w:cs="Arial"/>
      <w:sz w:val="22"/>
      <w:szCs w:val="22"/>
    </w:rPr>
  </w:style>
  <w:style w:type="character" w:customStyle="1" w:styleId="PlainTextChar">
    <w:name w:val="Plain Text Char"/>
    <w:basedOn w:val="DefaultParagraphFont"/>
    <w:link w:val="PlainText"/>
    <w:uiPriority w:val="99"/>
    <w:semiHidden/>
    <w:rsid w:val="000572C8"/>
    <w:rPr>
      <w:rFonts w:ascii="Arial" w:eastAsiaTheme="minorHAnsi" w:hAnsi="Arial" w:cs="Arial"/>
      <w:sz w:val="22"/>
      <w:szCs w:val="22"/>
      <w:lang w:eastAsia="en-US"/>
    </w:rPr>
  </w:style>
  <w:style w:type="paragraph" w:styleId="NormalWeb">
    <w:name w:val="Normal (Web)"/>
    <w:basedOn w:val="Normal"/>
    <w:uiPriority w:val="99"/>
    <w:unhideWhenUsed/>
    <w:rsid w:val="00753818"/>
    <w:pPr>
      <w:spacing w:before="100" w:beforeAutospacing="1" w:after="100" w:afterAutospacing="1"/>
    </w:pPr>
    <w:rPr>
      <w:rFonts w:ascii="Calibri" w:eastAsiaTheme="minorHAnsi" w:hAnsi="Calibri" w:cs="Calibri"/>
      <w:sz w:val="22"/>
      <w:szCs w:val="22"/>
      <w:lang w:eastAsia="en-GB"/>
    </w:rPr>
  </w:style>
  <w:style w:type="character" w:customStyle="1" w:styleId="contentpasted1">
    <w:name w:val="contentpasted1"/>
    <w:basedOn w:val="DefaultParagraphFont"/>
    <w:rsid w:val="00A65853"/>
  </w:style>
  <w:style w:type="paragraph" w:customStyle="1" w:styleId="xxxxxxmsonormal">
    <w:name w:val="x_x_x_x_x_x_msonormal"/>
    <w:basedOn w:val="Normal"/>
    <w:rsid w:val="00D05507"/>
    <w:rPr>
      <w:rFonts w:ascii="Calibri" w:eastAsiaTheme="minorHAnsi" w:hAnsi="Calibri" w:cs="Calibri"/>
      <w:sz w:val="22"/>
      <w:szCs w:val="22"/>
      <w:lang w:eastAsia="ja-JP"/>
    </w:rPr>
  </w:style>
  <w:style w:type="character" w:customStyle="1" w:styleId="xxxxxcontentpasted0">
    <w:name w:val="x_x_x_x_x_contentpasted0"/>
    <w:basedOn w:val="DefaultParagraphFont"/>
    <w:rsid w:val="00D05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31307">
      <w:bodyDiv w:val="1"/>
      <w:marLeft w:val="0"/>
      <w:marRight w:val="0"/>
      <w:marTop w:val="0"/>
      <w:marBottom w:val="0"/>
      <w:divBdr>
        <w:top w:val="none" w:sz="0" w:space="0" w:color="auto"/>
        <w:left w:val="none" w:sz="0" w:space="0" w:color="auto"/>
        <w:bottom w:val="none" w:sz="0" w:space="0" w:color="auto"/>
        <w:right w:val="none" w:sz="0" w:space="0" w:color="auto"/>
      </w:divBdr>
    </w:div>
    <w:div w:id="611595375">
      <w:bodyDiv w:val="1"/>
      <w:marLeft w:val="0"/>
      <w:marRight w:val="0"/>
      <w:marTop w:val="0"/>
      <w:marBottom w:val="0"/>
      <w:divBdr>
        <w:top w:val="none" w:sz="0" w:space="0" w:color="auto"/>
        <w:left w:val="none" w:sz="0" w:space="0" w:color="auto"/>
        <w:bottom w:val="none" w:sz="0" w:space="0" w:color="auto"/>
        <w:right w:val="none" w:sz="0" w:space="0" w:color="auto"/>
      </w:divBdr>
    </w:div>
    <w:div w:id="665862572">
      <w:bodyDiv w:val="1"/>
      <w:marLeft w:val="0"/>
      <w:marRight w:val="0"/>
      <w:marTop w:val="0"/>
      <w:marBottom w:val="0"/>
      <w:divBdr>
        <w:top w:val="none" w:sz="0" w:space="0" w:color="auto"/>
        <w:left w:val="none" w:sz="0" w:space="0" w:color="auto"/>
        <w:bottom w:val="none" w:sz="0" w:space="0" w:color="auto"/>
        <w:right w:val="none" w:sz="0" w:space="0" w:color="auto"/>
      </w:divBdr>
    </w:div>
    <w:div w:id="768158947">
      <w:bodyDiv w:val="1"/>
      <w:marLeft w:val="0"/>
      <w:marRight w:val="0"/>
      <w:marTop w:val="0"/>
      <w:marBottom w:val="0"/>
      <w:divBdr>
        <w:top w:val="none" w:sz="0" w:space="0" w:color="auto"/>
        <w:left w:val="none" w:sz="0" w:space="0" w:color="auto"/>
        <w:bottom w:val="none" w:sz="0" w:space="0" w:color="auto"/>
        <w:right w:val="none" w:sz="0" w:space="0" w:color="auto"/>
      </w:divBdr>
    </w:div>
    <w:div w:id="800881561">
      <w:bodyDiv w:val="1"/>
      <w:marLeft w:val="0"/>
      <w:marRight w:val="0"/>
      <w:marTop w:val="0"/>
      <w:marBottom w:val="0"/>
      <w:divBdr>
        <w:top w:val="none" w:sz="0" w:space="0" w:color="auto"/>
        <w:left w:val="none" w:sz="0" w:space="0" w:color="auto"/>
        <w:bottom w:val="none" w:sz="0" w:space="0" w:color="auto"/>
        <w:right w:val="none" w:sz="0" w:space="0" w:color="auto"/>
      </w:divBdr>
    </w:div>
    <w:div w:id="988560023">
      <w:bodyDiv w:val="1"/>
      <w:marLeft w:val="0"/>
      <w:marRight w:val="0"/>
      <w:marTop w:val="0"/>
      <w:marBottom w:val="0"/>
      <w:divBdr>
        <w:top w:val="none" w:sz="0" w:space="0" w:color="auto"/>
        <w:left w:val="none" w:sz="0" w:space="0" w:color="auto"/>
        <w:bottom w:val="none" w:sz="0" w:space="0" w:color="auto"/>
        <w:right w:val="none" w:sz="0" w:space="0" w:color="auto"/>
      </w:divBdr>
    </w:div>
    <w:div w:id="1096052434">
      <w:bodyDiv w:val="1"/>
      <w:marLeft w:val="0"/>
      <w:marRight w:val="0"/>
      <w:marTop w:val="0"/>
      <w:marBottom w:val="0"/>
      <w:divBdr>
        <w:top w:val="none" w:sz="0" w:space="0" w:color="auto"/>
        <w:left w:val="none" w:sz="0" w:space="0" w:color="auto"/>
        <w:bottom w:val="none" w:sz="0" w:space="0" w:color="auto"/>
        <w:right w:val="none" w:sz="0" w:space="0" w:color="auto"/>
      </w:divBdr>
    </w:div>
    <w:div w:id="1129084409">
      <w:bodyDiv w:val="1"/>
      <w:marLeft w:val="0"/>
      <w:marRight w:val="0"/>
      <w:marTop w:val="0"/>
      <w:marBottom w:val="0"/>
      <w:divBdr>
        <w:top w:val="none" w:sz="0" w:space="0" w:color="auto"/>
        <w:left w:val="none" w:sz="0" w:space="0" w:color="auto"/>
        <w:bottom w:val="none" w:sz="0" w:space="0" w:color="auto"/>
        <w:right w:val="none" w:sz="0" w:space="0" w:color="auto"/>
      </w:divBdr>
    </w:div>
    <w:div w:id="1174417464">
      <w:bodyDiv w:val="1"/>
      <w:marLeft w:val="0"/>
      <w:marRight w:val="0"/>
      <w:marTop w:val="0"/>
      <w:marBottom w:val="0"/>
      <w:divBdr>
        <w:top w:val="none" w:sz="0" w:space="0" w:color="auto"/>
        <w:left w:val="none" w:sz="0" w:space="0" w:color="auto"/>
        <w:bottom w:val="none" w:sz="0" w:space="0" w:color="auto"/>
        <w:right w:val="none" w:sz="0" w:space="0" w:color="auto"/>
      </w:divBdr>
    </w:div>
    <w:div w:id="1408261287">
      <w:bodyDiv w:val="1"/>
      <w:marLeft w:val="0"/>
      <w:marRight w:val="0"/>
      <w:marTop w:val="0"/>
      <w:marBottom w:val="0"/>
      <w:divBdr>
        <w:top w:val="none" w:sz="0" w:space="0" w:color="auto"/>
        <w:left w:val="none" w:sz="0" w:space="0" w:color="auto"/>
        <w:bottom w:val="none" w:sz="0" w:space="0" w:color="auto"/>
        <w:right w:val="none" w:sz="0" w:space="0" w:color="auto"/>
      </w:divBdr>
    </w:div>
    <w:div w:id="1460798819">
      <w:bodyDiv w:val="1"/>
      <w:marLeft w:val="0"/>
      <w:marRight w:val="0"/>
      <w:marTop w:val="0"/>
      <w:marBottom w:val="0"/>
      <w:divBdr>
        <w:top w:val="none" w:sz="0" w:space="0" w:color="auto"/>
        <w:left w:val="none" w:sz="0" w:space="0" w:color="auto"/>
        <w:bottom w:val="none" w:sz="0" w:space="0" w:color="auto"/>
        <w:right w:val="none" w:sz="0" w:space="0" w:color="auto"/>
      </w:divBdr>
    </w:div>
    <w:div w:id="1844467828">
      <w:bodyDiv w:val="1"/>
      <w:marLeft w:val="0"/>
      <w:marRight w:val="0"/>
      <w:marTop w:val="0"/>
      <w:marBottom w:val="0"/>
      <w:divBdr>
        <w:top w:val="none" w:sz="0" w:space="0" w:color="auto"/>
        <w:left w:val="none" w:sz="0" w:space="0" w:color="auto"/>
        <w:bottom w:val="none" w:sz="0" w:space="0" w:color="auto"/>
        <w:right w:val="none" w:sz="0" w:space="0" w:color="auto"/>
      </w:divBdr>
    </w:div>
    <w:div w:id="19018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leics.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oi@rutland.gov.uk" TargetMode="External"/><Relationship Id="rId4" Type="http://schemas.openxmlformats.org/officeDocument/2006/relationships/settings" Target="settings.xml"/><Relationship Id="rId9" Type="http://schemas.openxmlformats.org/officeDocument/2006/relationships/hyperlink" Target="https://www.leicester.gov.uk/your-council/how-we-work/data-protection-and-foia/freedom-of-inform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A2B00-0CCA-48B0-B441-4511C27F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From the office of:</vt:lpstr>
    </vt:vector>
  </TitlesOfParts>
  <Company>NHS</Company>
  <LinksUpToDate>false</LinksUpToDate>
  <CharactersWithSpaces>4900</CharactersWithSpaces>
  <SharedDoc>false</SharedDoc>
  <HLinks>
    <vt:vector size="6" baseType="variant">
      <vt:variant>
        <vt:i4>7274505</vt:i4>
      </vt:variant>
      <vt:variant>
        <vt:i4>6</vt:i4>
      </vt:variant>
      <vt:variant>
        <vt:i4>0</vt:i4>
      </vt:variant>
      <vt:variant>
        <vt:i4>5</vt:i4>
      </vt:variant>
      <vt:variant>
        <vt:lpwstr>mailto:Tim.rideout@westlincs-pct.nhs.uk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office of:</dc:title>
  <dc:creator>Gill Kulbinder</dc:creator>
  <cp:lastModifiedBy>THANDI, Mandeep (NHS LEICESTER, LEICESTERSHIRE AND RUTLAND ICB - 03W)</cp:lastModifiedBy>
  <cp:revision>2</cp:revision>
  <cp:lastPrinted>2022-03-27T21:57:00Z</cp:lastPrinted>
  <dcterms:created xsi:type="dcterms:W3CDTF">2025-10-16T08:46:00Z</dcterms:created>
  <dcterms:modified xsi:type="dcterms:W3CDTF">2025-10-16T08:46:00Z</dcterms:modified>
</cp:coreProperties>
</file>