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A413D" w14:textId="77777777" w:rsidR="0091067D" w:rsidRDefault="0091067D" w:rsidP="00AF3C5A">
      <w:pPr>
        <w:tabs>
          <w:tab w:val="left" w:pos="8265"/>
        </w:tabs>
        <w:rPr>
          <w:sz w:val="18"/>
          <w:szCs w:val="18"/>
        </w:rPr>
      </w:pPr>
    </w:p>
    <w:p w14:paraId="6ECF61D9" w14:textId="77777777" w:rsidR="0091067D" w:rsidRDefault="0091067D" w:rsidP="00AF3C5A">
      <w:pPr>
        <w:tabs>
          <w:tab w:val="left" w:pos="8265"/>
        </w:tabs>
        <w:rPr>
          <w:sz w:val="18"/>
          <w:szCs w:val="18"/>
        </w:rPr>
      </w:pPr>
    </w:p>
    <w:p w14:paraId="574E18BE" w14:textId="77777777" w:rsidR="0091067D" w:rsidRDefault="0091067D" w:rsidP="00AF3C5A">
      <w:pPr>
        <w:tabs>
          <w:tab w:val="left" w:pos="8265"/>
        </w:tabs>
        <w:rPr>
          <w:sz w:val="18"/>
          <w:szCs w:val="18"/>
        </w:rPr>
      </w:pPr>
    </w:p>
    <w:p w14:paraId="034C5FEA" w14:textId="6C7ECB67" w:rsidR="00AF3C5A" w:rsidRDefault="0091067D" w:rsidP="00AF3C5A">
      <w:pPr>
        <w:tabs>
          <w:tab w:val="left" w:pos="8265"/>
        </w:tabs>
        <w:rPr>
          <w:sz w:val="18"/>
          <w:szCs w:val="18"/>
        </w:rPr>
      </w:pPr>
      <w:r>
        <w:rPr>
          <w:sz w:val="18"/>
          <w:szCs w:val="18"/>
        </w:rPr>
        <w:t>From the LLR ICB Corporate Governance Team</w:t>
      </w:r>
    </w:p>
    <w:p w14:paraId="6B04FB88" w14:textId="35EB8B70" w:rsidR="0091067D" w:rsidRDefault="0091067D" w:rsidP="003130A1">
      <w:pPr>
        <w:tabs>
          <w:tab w:val="left" w:pos="8265"/>
        </w:tabs>
        <w:rPr>
          <w:sz w:val="18"/>
          <w:szCs w:val="18"/>
        </w:rPr>
      </w:pPr>
      <w:r>
        <w:rPr>
          <w:sz w:val="18"/>
          <w:szCs w:val="18"/>
        </w:rPr>
        <w:t>Our Ref:</w:t>
      </w:r>
      <w:r w:rsidR="001F0357">
        <w:rPr>
          <w:sz w:val="18"/>
          <w:szCs w:val="18"/>
        </w:rPr>
        <w:t xml:space="preserve"> </w:t>
      </w:r>
      <w:r w:rsidR="00577E8D" w:rsidRPr="00577E8D">
        <w:rPr>
          <w:sz w:val="18"/>
          <w:szCs w:val="18"/>
        </w:rPr>
        <w:t>FOI</w:t>
      </w:r>
      <w:r w:rsidR="004862C5">
        <w:rPr>
          <w:sz w:val="18"/>
          <w:szCs w:val="18"/>
        </w:rPr>
        <w:t>16032026W</w:t>
      </w:r>
    </w:p>
    <w:p w14:paraId="62A3A941" w14:textId="0FD84662" w:rsidR="00BE0F2E" w:rsidRDefault="00591579" w:rsidP="003130A1">
      <w:pPr>
        <w:tabs>
          <w:tab w:val="left" w:pos="8265"/>
        </w:tabs>
        <w:rPr>
          <w:sz w:val="18"/>
          <w:szCs w:val="18"/>
        </w:rPr>
      </w:pPr>
      <w:r>
        <w:rPr>
          <w:sz w:val="18"/>
          <w:szCs w:val="18"/>
        </w:rPr>
        <w:t>Date</w:t>
      </w:r>
      <w:r w:rsidR="004862C5">
        <w:rPr>
          <w:sz w:val="18"/>
          <w:szCs w:val="18"/>
        </w:rPr>
        <w:t>: 16 March 2026</w:t>
      </w:r>
    </w:p>
    <w:p w14:paraId="56950E8F" w14:textId="77777777" w:rsidR="000572C8" w:rsidRPr="003B6B6F" w:rsidRDefault="000572C8" w:rsidP="000572C8">
      <w:pPr>
        <w:rPr>
          <w:rFonts w:cs="Arial"/>
          <w:sz w:val="22"/>
          <w:szCs w:val="22"/>
        </w:rPr>
      </w:pPr>
    </w:p>
    <w:p w14:paraId="2F5C7864" w14:textId="77777777" w:rsidR="000572C8" w:rsidRPr="003B6B6F" w:rsidRDefault="000572C8" w:rsidP="000572C8">
      <w:pPr>
        <w:rPr>
          <w:rFonts w:cs="Arial"/>
          <w:sz w:val="22"/>
          <w:szCs w:val="22"/>
        </w:rPr>
      </w:pPr>
      <w:r w:rsidRPr="003B6B6F">
        <w:rPr>
          <w:rFonts w:cs="Arial"/>
          <w:sz w:val="22"/>
          <w:szCs w:val="22"/>
        </w:rPr>
        <w:t xml:space="preserve"> </w:t>
      </w:r>
    </w:p>
    <w:p w14:paraId="37C4C7CE" w14:textId="77777777" w:rsidR="000572C8" w:rsidRDefault="000572C8" w:rsidP="000572C8">
      <w:pPr>
        <w:rPr>
          <w:rFonts w:cs="Arial"/>
          <w:b/>
          <w:sz w:val="22"/>
          <w:szCs w:val="22"/>
        </w:rPr>
      </w:pPr>
    </w:p>
    <w:p w14:paraId="2E75331A" w14:textId="77777777" w:rsidR="003374F3" w:rsidRPr="003B6B6F" w:rsidRDefault="003374F3" w:rsidP="000572C8">
      <w:pPr>
        <w:rPr>
          <w:rFonts w:cs="Arial"/>
          <w:sz w:val="22"/>
          <w:szCs w:val="22"/>
        </w:rPr>
      </w:pPr>
    </w:p>
    <w:p w14:paraId="133200AE" w14:textId="7E734462" w:rsidR="000572C8" w:rsidRPr="003B6B6F" w:rsidRDefault="000572C8" w:rsidP="000572C8">
      <w:pPr>
        <w:rPr>
          <w:rFonts w:cs="Arial"/>
          <w:sz w:val="22"/>
          <w:szCs w:val="22"/>
        </w:rPr>
      </w:pPr>
      <w:r w:rsidRPr="003B6B6F">
        <w:rPr>
          <w:rFonts w:cs="Arial"/>
          <w:sz w:val="22"/>
          <w:szCs w:val="22"/>
        </w:rPr>
        <w:t>Dear</w:t>
      </w:r>
      <w:r w:rsidR="00746DD5" w:rsidRPr="003B6B6F">
        <w:rPr>
          <w:rFonts w:cs="Arial"/>
          <w:sz w:val="22"/>
          <w:szCs w:val="22"/>
        </w:rPr>
        <w:t xml:space="preserve"> </w:t>
      </w:r>
      <w:r w:rsidR="003374F3">
        <w:rPr>
          <w:rFonts w:cs="Arial"/>
          <w:sz w:val="22"/>
          <w:szCs w:val="22"/>
        </w:rPr>
        <w:t>Requester</w:t>
      </w:r>
      <w:r w:rsidR="00830190" w:rsidRPr="003B6B6F">
        <w:rPr>
          <w:rFonts w:cs="Arial"/>
          <w:sz w:val="22"/>
          <w:szCs w:val="22"/>
        </w:rPr>
        <w:t>,</w:t>
      </w:r>
    </w:p>
    <w:p w14:paraId="0050DAB2" w14:textId="77777777" w:rsidR="000572C8" w:rsidRPr="003B6B6F" w:rsidRDefault="000572C8" w:rsidP="000572C8">
      <w:pPr>
        <w:rPr>
          <w:rFonts w:cs="Arial"/>
          <w:sz w:val="22"/>
          <w:szCs w:val="22"/>
        </w:rPr>
      </w:pPr>
    </w:p>
    <w:p w14:paraId="49C4D1FB" w14:textId="50D15F6C" w:rsidR="0006040F" w:rsidRPr="005557D7" w:rsidRDefault="000572C8" w:rsidP="00F04A70">
      <w:pPr>
        <w:rPr>
          <w:rFonts w:cs="Arial"/>
          <w:b/>
          <w:sz w:val="22"/>
          <w:szCs w:val="22"/>
        </w:rPr>
      </w:pPr>
      <w:r w:rsidRPr="003B6B6F">
        <w:rPr>
          <w:rFonts w:cs="Arial"/>
          <w:b/>
          <w:sz w:val="22"/>
          <w:szCs w:val="22"/>
        </w:rPr>
        <w:t xml:space="preserve">Freedom of Information Request </w:t>
      </w:r>
    </w:p>
    <w:p w14:paraId="76DBB037" w14:textId="77777777" w:rsidR="009D31BE" w:rsidRDefault="009D31BE" w:rsidP="000572C8">
      <w:pPr>
        <w:rPr>
          <w:rFonts w:cs="Arial"/>
          <w:b/>
          <w:sz w:val="22"/>
          <w:szCs w:val="22"/>
        </w:rPr>
      </w:pPr>
    </w:p>
    <w:p w14:paraId="7BBC8312" w14:textId="77777777" w:rsidR="004862C5" w:rsidRPr="002E3471" w:rsidRDefault="004862C5" w:rsidP="004862C5">
      <w:pPr>
        <w:numPr>
          <w:ilvl w:val="0"/>
          <w:numId w:val="26"/>
        </w:numPr>
        <w:shd w:val="clear" w:color="auto" w:fill="FFFFFF"/>
        <w:tabs>
          <w:tab w:val="left" w:pos="284"/>
        </w:tabs>
        <w:ind w:left="0" w:firstLine="0"/>
        <w:jc w:val="both"/>
        <w:rPr>
          <w:rFonts w:cs="Arial"/>
          <w:i/>
          <w:iCs/>
          <w:color w:val="FF0000"/>
          <w:sz w:val="22"/>
          <w:szCs w:val="22"/>
          <w:lang w:eastAsia="en-GB"/>
        </w:rPr>
      </w:pPr>
      <w:r w:rsidRPr="00B75B25">
        <w:rPr>
          <w:rFonts w:cs="Arial"/>
          <w:i/>
          <w:iCs/>
          <w:sz w:val="22"/>
          <w:szCs w:val="22"/>
          <w:lang w:eastAsia="en-GB"/>
        </w:rPr>
        <w:t>Are physiotherapists currently involved in the development or delivery of Integrated Neighbourhood Teams (INTs) or neighbourhood-based services within your ICB area?</w:t>
      </w:r>
      <w:r>
        <w:rPr>
          <w:rFonts w:cs="Arial"/>
          <w:i/>
          <w:iCs/>
          <w:sz w:val="22"/>
          <w:szCs w:val="22"/>
          <w:lang w:eastAsia="en-GB"/>
        </w:rPr>
        <w:t xml:space="preserve"> </w:t>
      </w:r>
    </w:p>
    <w:p w14:paraId="09FD39A3" w14:textId="77777777" w:rsidR="004862C5" w:rsidRDefault="004862C5" w:rsidP="004862C5">
      <w:pPr>
        <w:shd w:val="clear" w:color="auto" w:fill="FFFFFF"/>
        <w:tabs>
          <w:tab w:val="left" w:pos="284"/>
        </w:tabs>
        <w:jc w:val="both"/>
        <w:rPr>
          <w:rFonts w:cs="Arial"/>
          <w:i/>
          <w:iCs/>
          <w:color w:val="FF0000"/>
          <w:sz w:val="22"/>
          <w:szCs w:val="22"/>
          <w:lang w:eastAsia="en-GB"/>
        </w:rPr>
      </w:pPr>
    </w:p>
    <w:p w14:paraId="5298CB80" w14:textId="77777777" w:rsidR="004862C5" w:rsidRPr="002E3471" w:rsidRDefault="004862C5" w:rsidP="004862C5">
      <w:pPr>
        <w:shd w:val="clear" w:color="auto" w:fill="FFFFFF"/>
        <w:tabs>
          <w:tab w:val="left" w:pos="284"/>
        </w:tabs>
        <w:jc w:val="both"/>
        <w:rPr>
          <w:color w:val="000000"/>
          <w:sz w:val="22"/>
          <w:szCs w:val="22"/>
        </w:rPr>
      </w:pPr>
      <w:r w:rsidRPr="00830190">
        <w:rPr>
          <w:rFonts w:cs="Arial"/>
          <w:b/>
          <w:bCs/>
          <w:sz w:val="22"/>
          <w:szCs w:val="22"/>
          <w:lang w:eastAsia="en-GB"/>
        </w:rPr>
        <w:t>Response:</w:t>
      </w:r>
      <w:r>
        <w:rPr>
          <w:rFonts w:cs="Arial"/>
          <w:sz w:val="22"/>
          <w:szCs w:val="22"/>
          <w:lang w:eastAsia="en-GB"/>
        </w:rPr>
        <w:t xml:space="preserve"> </w:t>
      </w:r>
      <w:r w:rsidRPr="002E3471">
        <w:rPr>
          <w:rFonts w:cs="Arial"/>
          <w:sz w:val="22"/>
          <w:szCs w:val="22"/>
          <w:lang w:eastAsia="en-GB"/>
        </w:rPr>
        <w:t>Yes, physiotherapists are involved in the delivery of Integrated Neighbourhood Teams within Leicester, Leicestershire and Rutland.</w:t>
      </w:r>
    </w:p>
    <w:p w14:paraId="4AC3CA90" w14:textId="77777777" w:rsidR="004862C5" w:rsidRPr="00B75B25" w:rsidRDefault="004862C5" w:rsidP="004862C5">
      <w:pPr>
        <w:shd w:val="clear" w:color="auto" w:fill="FFFFFF"/>
        <w:tabs>
          <w:tab w:val="left" w:pos="284"/>
        </w:tabs>
        <w:jc w:val="both"/>
        <w:rPr>
          <w:rFonts w:cs="Arial"/>
          <w:i/>
          <w:iCs/>
          <w:sz w:val="22"/>
          <w:szCs w:val="22"/>
          <w:lang w:eastAsia="en-GB"/>
        </w:rPr>
      </w:pPr>
    </w:p>
    <w:p w14:paraId="543EC0B7" w14:textId="77777777" w:rsidR="004862C5" w:rsidRPr="002E3471" w:rsidRDefault="004862C5" w:rsidP="004862C5">
      <w:pPr>
        <w:numPr>
          <w:ilvl w:val="1"/>
          <w:numId w:val="26"/>
        </w:numPr>
        <w:shd w:val="clear" w:color="auto" w:fill="FFFFFF"/>
        <w:tabs>
          <w:tab w:val="left" w:pos="284"/>
        </w:tabs>
        <w:ind w:left="0" w:firstLine="0"/>
        <w:jc w:val="both"/>
        <w:rPr>
          <w:rFonts w:cs="Arial"/>
          <w:i/>
          <w:iCs/>
          <w:color w:val="FF0000"/>
          <w:sz w:val="22"/>
          <w:szCs w:val="22"/>
          <w:lang w:eastAsia="en-GB"/>
        </w:rPr>
      </w:pPr>
      <w:r w:rsidRPr="00B75B25">
        <w:rPr>
          <w:rFonts w:cs="Arial"/>
          <w:i/>
          <w:iCs/>
          <w:sz w:val="22"/>
          <w:szCs w:val="22"/>
          <w:lang w:eastAsia="en-GB"/>
        </w:rPr>
        <w:t>If yes, please describe the roles physiotherapists are undertaking (for example: clinical service delivery, leadership roles, pathway development, system transformation, prevention, or population health initiatives).</w:t>
      </w:r>
      <w:r>
        <w:rPr>
          <w:rFonts w:cs="Arial"/>
          <w:i/>
          <w:iCs/>
          <w:sz w:val="22"/>
          <w:szCs w:val="22"/>
          <w:lang w:eastAsia="en-GB"/>
        </w:rPr>
        <w:t xml:space="preserve">  </w:t>
      </w:r>
    </w:p>
    <w:p w14:paraId="0674147C" w14:textId="77777777" w:rsidR="004862C5" w:rsidRDefault="004862C5" w:rsidP="004862C5">
      <w:pPr>
        <w:shd w:val="clear" w:color="auto" w:fill="FFFFFF"/>
        <w:tabs>
          <w:tab w:val="left" w:pos="284"/>
        </w:tabs>
        <w:jc w:val="both"/>
        <w:rPr>
          <w:rFonts w:cs="Arial"/>
          <w:i/>
          <w:iCs/>
          <w:sz w:val="22"/>
          <w:szCs w:val="22"/>
          <w:lang w:eastAsia="en-GB"/>
        </w:rPr>
      </w:pPr>
    </w:p>
    <w:p w14:paraId="2E429105" w14:textId="77777777" w:rsidR="004862C5" w:rsidRPr="00E72DDF" w:rsidRDefault="004862C5" w:rsidP="004862C5">
      <w:pPr>
        <w:shd w:val="clear" w:color="auto" w:fill="FFFFFF"/>
        <w:tabs>
          <w:tab w:val="left" w:pos="284"/>
        </w:tabs>
        <w:jc w:val="both"/>
        <w:rPr>
          <w:rFonts w:cs="Arial"/>
          <w:i/>
          <w:iCs/>
          <w:color w:val="FF0000"/>
          <w:sz w:val="22"/>
          <w:szCs w:val="22"/>
          <w:lang w:eastAsia="en-GB"/>
        </w:rPr>
      </w:pPr>
      <w:r w:rsidRPr="00830190">
        <w:rPr>
          <w:rFonts w:cs="Arial"/>
          <w:b/>
          <w:bCs/>
          <w:sz w:val="22"/>
          <w:szCs w:val="22"/>
          <w:lang w:eastAsia="en-GB"/>
        </w:rPr>
        <w:t>Response:</w:t>
      </w:r>
      <w:r>
        <w:rPr>
          <w:rFonts w:cs="Arial"/>
          <w:sz w:val="22"/>
          <w:szCs w:val="22"/>
          <w:lang w:eastAsia="en-GB"/>
        </w:rPr>
        <w:t xml:space="preserve"> </w:t>
      </w:r>
      <w:r w:rsidRPr="002E3471">
        <w:rPr>
          <w:rFonts w:cs="Arial"/>
          <w:sz w:val="22"/>
          <w:szCs w:val="22"/>
          <w:lang w:eastAsia="en-GB"/>
        </w:rPr>
        <w:t>Their contribution is primarily focused on clinical service delivery, where they support rehabilitation, recovery, and maintaining independence for individuals within local neighbourhood populations. Through this role, physiotherapists also contribute to prevention and population health initiatives, working as part of multidisciplinary teams to support early intervention and reduce the need for more intensive health and care services. They work collaboratively across the neighbourhood footprint alongside wider partners to provide coordinated, person-centred care aligned to local population needs.</w:t>
      </w:r>
    </w:p>
    <w:p w14:paraId="4AC23A97" w14:textId="77777777" w:rsidR="004862C5" w:rsidRPr="00B75B25" w:rsidRDefault="004862C5" w:rsidP="004862C5">
      <w:pPr>
        <w:shd w:val="clear" w:color="auto" w:fill="FFFFFF"/>
        <w:tabs>
          <w:tab w:val="left" w:pos="284"/>
        </w:tabs>
        <w:jc w:val="both"/>
        <w:rPr>
          <w:rFonts w:cs="Arial"/>
          <w:i/>
          <w:iCs/>
          <w:sz w:val="22"/>
          <w:szCs w:val="22"/>
          <w:lang w:eastAsia="en-GB"/>
        </w:rPr>
      </w:pPr>
    </w:p>
    <w:p w14:paraId="184EA187" w14:textId="77777777" w:rsidR="004862C5" w:rsidRDefault="004862C5" w:rsidP="004862C5">
      <w:pPr>
        <w:numPr>
          <w:ilvl w:val="1"/>
          <w:numId w:val="26"/>
        </w:numPr>
        <w:shd w:val="clear" w:color="auto" w:fill="FFFFFF"/>
        <w:tabs>
          <w:tab w:val="left" w:pos="284"/>
        </w:tabs>
        <w:ind w:left="0" w:firstLine="0"/>
        <w:jc w:val="both"/>
        <w:rPr>
          <w:rFonts w:cs="Arial"/>
          <w:i/>
          <w:iCs/>
          <w:sz w:val="22"/>
          <w:szCs w:val="22"/>
          <w:lang w:eastAsia="en-GB"/>
        </w:rPr>
      </w:pPr>
      <w:r w:rsidRPr="00B75B25">
        <w:rPr>
          <w:rFonts w:cs="Arial"/>
          <w:i/>
          <w:iCs/>
          <w:sz w:val="22"/>
          <w:szCs w:val="22"/>
          <w:lang w:eastAsia="en-GB"/>
        </w:rPr>
        <w:t>If no, please outline any plans or intentions to involve physiotherapists in your neighbourhood working in the future.</w:t>
      </w:r>
    </w:p>
    <w:p w14:paraId="1B977663" w14:textId="77777777" w:rsidR="004862C5" w:rsidRDefault="004862C5" w:rsidP="004862C5">
      <w:pPr>
        <w:pStyle w:val="ListParagraph"/>
        <w:tabs>
          <w:tab w:val="left" w:pos="284"/>
        </w:tabs>
        <w:ind w:left="0"/>
        <w:rPr>
          <w:rFonts w:cs="Arial"/>
          <w:i/>
          <w:iCs/>
          <w:sz w:val="22"/>
          <w:szCs w:val="22"/>
          <w:lang w:eastAsia="en-GB"/>
        </w:rPr>
      </w:pPr>
    </w:p>
    <w:p w14:paraId="1CA56C3D" w14:textId="77777777" w:rsidR="004862C5" w:rsidRDefault="004862C5" w:rsidP="004862C5">
      <w:pPr>
        <w:shd w:val="clear" w:color="auto" w:fill="FFFFFF"/>
        <w:tabs>
          <w:tab w:val="left" w:pos="284"/>
        </w:tabs>
        <w:jc w:val="both"/>
        <w:rPr>
          <w:rFonts w:cs="Arial"/>
          <w:sz w:val="22"/>
          <w:szCs w:val="22"/>
          <w:lang w:eastAsia="en-GB"/>
        </w:rPr>
      </w:pPr>
      <w:r w:rsidRPr="00830190">
        <w:rPr>
          <w:rFonts w:cs="Arial"/>
          <w:b/>
          <w:bCs/>
          <w:sz w:val="22"/>
          <w:szCs w:val="22"/>
          <w:lang w:eastAsia="en-GB"/>
        </w:rPr>
        <w:t>Respon</w:t>
      </w:r>
      <w:r w:rsidRPr="002E3471">
        <w:rPr>
          <w:rFonts w:cs="Arial"/>
          <w:b/>
          <w:bCs/>
          <w:sz w:val="22"/>
          <w:szCs w:val="22"/>
          <w:lang w:eastAsia="en-GB"/>
        </w:rPr>
        <w:t>se:</w:t>
      </w:r>
      <w:r w:rsidRPr="002E3471">
        <w:rPr>
          <w:rFonts w:cs="Arial"/>
          <w:sz w:val="22"/>
          <w:szCs w:val="22"/>
          <w:lang w:eastAsia="en-GB"/>
        </w:rPr>
        <w:t xml:space="preserve"> Please see</w:t>
      </w:r>
      <w:r>
        <w:rPr>
          <w:rFonts w:cs="Arial"/>
          <w:sz w:val="22"/>
          <w:szCs w:val="22"/>
          <w:lang w:eastAsia="en-GB"/>
        </w:rPr>
        <w:t xml:space="preserve"> the</w:t>
      </w:r>
      <w:r w:rsidRPr="002E3471">
        <w:rPr>
          <w:rFonts w:cs="Arial"/>
          <w:sz w:val="22"/>
          <w:szCs w:val="22"/>
          <w:lang w:eastAsia="en-GB"/>
        </w:rPr>
        <w:t xml:space="preserve"> response </w:t>
      </w:r>
      <w:r>
        <w:rPr>
          <w:rFonts w:cs="Arial"/>
          <w:sz w:val="22"/>
          <w:szCs w:val="22"/>
          <w:lang w:eastAsia="en-GB"/>
        </w:rPr>
        <w:t>to</w:t>
      </w:r>
      <w:r w:rsidRPr="002E3471">
        <w:rPr>
          <w:rFonts w:cs="Arial"/>
          <w:sz w:val="22"/>
          <w:szCs w:val="22"/>
          <w:lang w:eastAsia="en-GB"/>
        </w:rPr>
        <w:t xml:space="preserve"> question 1</w:t>
      </w:r>
      <w:r>
        <w:rPr>
          <w:rFonts w:cs="Arial"/>
          <w:sz w:val="22"/>
          <w:szCs w:val="22"/>
          <w:lang w:eastAsia="en-GB"/>
        </w:rPr>
        <w:t xml:space="preserve"> and 1</w:t>
      </w:r>
      <w:r w:rsidRPr="002E3471">
        <w:rPr>
          <w:rFonts w:cs="Arial"/>
          <w:sz w:val="22"/>
          <w:szCs w:val="22"/>
          <w:lang w:eastAsia="en-GB"/>
        </w:rPr>
        <w:t xml:space="preserve">a </w:t>
      </w:r>
      <w:r>
        <w:rPr>
          <w:rFonts w:cs="Arial"/>
          <w:sz w:val="22"/>
          <w:szCs w:val="22"/>
          <w:lang w:eastAsia="en-GB"/>
        </w:rPr>
        <w:t>above.</w:t>
      </w:r>
    </w:p>
    <w:p w14:paraId="7F6F95C8" w14:textId="77777777" w:rsidR="004862C5" w:rsidRPr="00B75B25" w:rsidRDefault="004862C5" w:rsidP="004862C5">
      <w:pPr>
        <w:shd w:val="clear" w:color="auto" w:fill="FFFFFF"/>
        <w:tabs>
          <w:tab w:val="left" w:pos="284"/>
        </w:tabs>
        <w:jc w:val="both"/>
        <w:rPr>
          <w:rFonts w:cs="Arial"/>
          <w:i/>
          <w:iCs/>
          <w:sz w:val="22"/>
          <w:szCs w:val="22"/>
          <w:lang w:eastAsia="en-GB"/>
        </w:rPr>
      </w:pPr>
    </w:p>
    <w:p w14:paraId="76D21090" w14:textId="77777777" w:rsidR="004862C5" w:rsidRDefault="004862C5" w:rsidP="004862C5">
      <w:pPr>
        <w:numPr>
          <w:ilvl w:val="0"/>
          <w:numId w:val="26"/>
        </w:numPr>
        <w:shd w:val="clear" w:color="auto" w:fill="FFFFFF"/>
        <w:tabs>
          <w:tab w:val="left" w:pos="284"/>
        </w:tabs>
        <w:ind w:left="0" w:firstLine="0"/>
        <w:jc w:val="both"/>
        <w:rPr>
          <w:rFonts w:cs="Arial"/>
          <w:i/>
          <w:iCs/>
          <w:sz w:val="22"/>
          <w:szCs w:val="22"/>
          <w:lang w:eastAsia="en-GB"/>
        </w:rPr>
      </w:pPr>
      <w:r w:rsidRPr="00B75B25">
        <w:rPr>
          <w:rFonts w:cs="Arial"/>
          <w:i/>
          <w:iCs/>
          <w:sz w:val="22"/>
          <w:szCs w:val="22"/>
          <w:lang w:eastAsia="en-GB"/>
        </w:rPr>
        <w:t xml:space="preserve">What mechanisms exist for physiotherapists to engage with the development of neighbourhood programmes in your ICB? </w:t>
      </w:r>
    </w:p>
    <w:p w14:paraId="73D26EB4" w14:textId="77777777" w:rsidR="004862C5" w:rsidRDefault="004862C5" w:rsidP="004862C5">
      <w:pPr>
        <w:shd w:val="clear" w:color="auto" w:fill="FFFFFF"/>
        <w:tabs>
          <w:tab w:val="left" w:pos="284"/>
        </w:tabs>
        <w:jc w:val="both"/>
        <w:rPr>
          <w:rFonts w:cs="Arial"/>
          <w:i/>
          <w:iCs/>
          <w:sz w:val="22"/>
          <w:szCs w:val="22"/>
          <w:lang w:eastAsia="en-GB"/>
        </w:rPr>
      </w:pPr>
    </w:p>
    <w:p w14:paraId="6AEDDC1C" w14:textId="77777777" w:rsidR="004862C5" w:rsidRPr="002E3471" w:rsidRDefault="004862C5" w:rsidP="004862C5">
      <w:pPr>
        <w:shd w:val="clear" w:color="auto" w:fill="FFFFFF"/>
        <w:tabs>
          <w:tab w:val="left" w:pos="284"/>
        </w:tabs>
        <w:jc w:val="both"/>
        <w:rPr>
          <w:sz w:val="22"/>
          <w:szCs w:val="22"/>
        </w:rPr>
      </w:pPr>
      <w:r w:rsidRPr="00830190">
        <w:rPr>
          <w:rFonts w:cs="Arial"/>
          <w:b/>
          <w:bCs/>
          <w:sz w:val="22"/>
          <w:szCs w:val="22"/>
          <w:lang w:eastAsia="en-GB"/>
        </w:rPr>
        <w:t>Response:</w:t>
      </w:r>
      <w:r>
        <w:rPr>
          <w:rFonts w:cs="Arial"/>
          <w:sz w:val="22"/>
          <w:szCs w:val="22"/>
          <w:lang w:eastAsia="en-GB"/>
        </w:rPr>
        <w:t xml:space="preserve"> </w:t>
      </w:r>
      <w:r>
        <w:rPr>
          <w:color w:val="000000"/>
          <w:sz w:val="22"/>
          <w:szCs w:val="22"/>
        </w:rPr>
        <w:t xml:space="preserve"> </w:t>
      </w:r>
      <w:r w:rsidRPr="002E3471">
        <w:rPr>
          <w:rFonts w:cs="Arial"/>
          <w:sz w:val="22"/>
          <w:szCs w:val="22"/>
          <w:lang w:eastAsia="en-GB"/>
        </w:rPr>
        <w:t xml:space="preserve">Mechanisms are in place to enable engagement from physiotherapists in the development of neighbourhood programmes across Leicester, Leicestershire and Rutland. The neighbourhood programme is supported through established governance structures with representation from key partner organisations, including those employing physiotherapists. Through this representation, partners are responsible for engaging their workforce, including physiotherapists, to inform the ongoing development of </w:t>
      </w:r>
      <w:proofErr w:type="gramStart"/>
      <w:r w:rsidRPr="002E3471">
        <w:rPr>
          <w:rFonts w:cs="Arial"/>
          <w:sz w:val="22"/>
          <w:szCs w:val="22"/>
          <w:lang w:eastAsia="en-GB"/>
        </w:rPr>
        <w:t>neighbourhood based</w:t>
      </w:r>
      <w:proofErr w:type="gramEnd"/>
      <w:r w:rsidRPr="002E3471">
        <w:rPr>
          <w:rFonts w:cs="Arial"/>
          <w:sz w:val="22"/>
          <w:szCs w:val="22"/>
          <w:lang w:eastAsia="en-GB"/>
        </w:rPr>
        <w:t xml:space="preserve"> services. Feedback and insights gathered through these routes are then fed into neighbourhood and </w:t>
      </w:r>
      <w:proofErr w:type="gramStart"/>
      <w:r w:rsidRPr="002E3471">
        <w:rPr>
          <w:rFonts w:cs="Arial"/>
          <w:sz w:val="22"/>
          <w:szCs w:val="22"/>
          <w:lang w:eastAsia="en-GB"/>
        </w:rPr>
        <w:t>place based</w:t>
      </w:r>
      <w:proofErr w:type="gramEnd"/>
      <w:r w:rsidRPr="002E3471">
        <w:rPr>
          <w:rFonts w:cs="Arial"/>
          <w:sz w:val="22"/>
          <w:szCs w:val="22"/>
          <w:lang w:eastAsia="en-GB"/>
        </w:rPr>
        <w:t xml:space="preserve"> meetings, where service development, priorities, and delivery models are discussed and shaped collaboratively.</w:t>
      </w:r>
    </w:p>
    <w:p w14:paraId="42220D97" w14:textId="77777777" w:rsidR="004862C5" w:rsidRPr="00B75B25" w:rsidRDefault="004862C5" w:rsidP="004862C5">
      <w:pPr>
        <w:shd w:val="clear" w:color="auto" w:fill="FFFFFF"/>
        <w:tabs>
          <w:tab w:val="left" w:pos="284"/>
        </w:tabs>
        <w:jc w:val="both"/>
        <w:rPr>
          <w:rFonts w:cs="Arial"/>
          <w:i/>
          <w:iCs/>
          <w:sz w:val="22"/>
          <w:szCs w:val="22"/>
          <w:lang w:eastAsia="en-GB"/>
        </w:rPr>
      </w:pPr>
    </w:p>
    <w:p w14:paraId="2F703798" w14:textId="77777777" w:rsidR="004862C5" w:rsidRDefault="004862C5" w:rsidP="004862C5">
      <w:pPr>
        <w:numPr>
          <w:ilvl w:val="0"/>
          <w:numId w:val="26"/>
        </w:numPr>
        <w:shd w:val="clear" w:color="auto" w:fill="FFFFFF"/>
        <w:tabs>
          <w:tab w:val="left" w:pos="284"/>
        </w:tabs>
        <w:ind w:left="0" w:firstLine="0"/>
        <w:jc w:val="both"/>
        <w:rPr>
          <w:rFonts w:cs="Arial"/>
          <w:i/>
          <w:iCs/>
          <w:sz w:val="22"/>
          <w:szCs w:val="22"/>
          <w:lang w:eastAsia="en-GB"/>
        </w:rPr>
      </w:pPr>
      <w:r w:rsidRPr="00B75B25">
        <w:rPr>
          <w:rFonts w:cs="Arial"/>
          <w:i/>
          <w:iCs/>
          <w:sz w:val="22"/>
          <w:szCs w:val="22"/>
          <w:lang w:eastAsia="en-GB"/>
        </w:rPr>
        <w:t>Does your ICB or partner organisations employ or commission any “Neighbourhood Coaches” or similar roles within Integrated Neighbourhood Teams? If so, please provide contact details for the relevant neighbourhood coach or coordinating team, where disclosure is permitted under FOI legislation.</w:t>
      </w:r>
    </w:p>
    <w:p w14:paraId="7F117E9C" w14:textId="77777777" w:rsidR="004862C5" w:rsidRDefault="004862C5" w:rsidP="004862C5">
      <w:pPr>
        <w:shd w:val="clear" w:color="auto" w:fill="FFFFFF"/>
        <w:jc w:val="both"/>
        <w:rPr>
          <w:rFonts w:cs="Arial"/>
          <w:b/>
          <w:bCs/>
          <w:sz w:val="22"/>
          <w:szCs w:val="22"/>
          <w:lang w:eastAsia="en-GB"/>
        </w:rPr>
      </w:pPr>
    </w:p>
    <w:p w14:paraId="5D330FF2" w14:textId="77777777" w:rsidR="004862C5" w:rsidRPr="002E3471" w:rsidRDefault="004862C5" w:rsidP="004862C5">
      <w:pPr>
        <w:shd w:val="clear" w:color="auto" w:fill="FFFFFF"/>
        <w:jc w:val="both"/>
        <w:rPr>
          <w:rFonts w:cs="Arial"/>
          <w:sz w:val="22"/>
          <w:szCs w:val="22"/>
          <w:lang w:eastAsia="en-GB"/>
        </w:rPr>
      </w:pPr>
      <w:r w:rsidRPr="00B75B25">
        <w:rPr>
          <w:rFonts w:cs="Arial"/>
          <w:b/>
          <w:bCs/>
          <w:sz w:val="22"/>
          <w:szCs w:val="22"/>
          <w:lang w:eastAsia="en-GB"/>
        </w:rPr>
        <w:t>Response:</w:t>
      </w:r>
      <w:r w:rsidRPr="00B75B25">
        <w:rPr>
          <w:rFonts w:cs="Arial"/>
          <w:sz w:val="22"/>
          <w:szCs w:val="22"/>
          <w:lang w:eastAsia="en-GB"/>
        </w:rPr>
        <w:t xml:space="preserve"> </w:t>
      </w:r>
      <w:r w:rsidRPr="002E3471">
        <w:rPr>
          <w:rFonts w:cs="Arial"/>
          <w:sz w:val="22"/>
          <w:szCs w:val="22"/>
          <w:lang w:eastAsia="en-GB"/>
        </w:rPr>
        <w:t xml:space="preserve"> </w:t>
      </w:r>
      <w:r w:rsidRPr="002E3471">
        <w:rPr>
          <w:sz w:val="22"/>
          <w:szCs w:val="22"/>
        </w:rPr>
        <w:t xml:space="preserve">As part of the National Implementer Programme, a “Neighbourhood Coach” function is in place across Leicestershire. This role is currently supported by David Williams, Group Director of </w:t>
      </w:r>
      <w:r w:rsidRPr="002E3471">
        <w:rPr>
          <w:sz w:val="22"/>
          <w:szCs w:val="22"/>
        </w:rPr>
        <w:lastRenderedPageBreak/>
        <w:t>Strategy &amp; Partnerships at Leicestershire Partnership NHS Trust and Northamptonshire Healthcare NHS Foundation Trust.</w:t>
      </w:r>
    </w:p>
    <w:p w14:paraId="0AF798B3" w14:textId="77777777" w:rsidR="004862C5" w:rsidRPr="002E3471" w:rsidRDefault="004862C5" w:rsidP="004862C5">
      <w:pPr>
        <w:shd w:val="clear" w:color="auto" w:fill="FFFFFF"/>
        <w:jc w:val="both"/>
        <w:rPr>
          <w:sz w:val="22"/>
          <w:szCs w:val="22"/>
        </w:rPr>
      </w:pPr>
    </w:p>
    <w:p w14:paraId="57A9C013" w14:textId="77777777" w:rsidR="004862C5" w:rsidRPr="002E3471" w:rsidRDefault="004862C5" w:rsidP="004862C5">
      <w:pPr>
        <w:shd w:val="clear" w:color="auto" w:fill="FFFFFF"/>
        <w:jc w:val="both"/>
        <w:rPr>
          <w:sz w:val="22"/>
          <w:szCs w:val="22"/>
        </w:rPr>
      </w:pPr>
      <w:r w:rsidRPr="002E3471">
        <w:rPr>
          <w:sz w:val="22"/>
          <w:szCs w:val="22"/>
        </w:rPr>
        <w:t>This role operates at a system level to support the development of neighbourhood working and Integrated Neighbourhood Teams.</w:t>
      </w:r>
    </w:p>
    <w:p w14:paraId="263A89D2" w14:textId="77777777" w:rsidR="004862C5" w:rsidRPr="00B75B25" w:rsidRDefault="004862C5" w:rsidP="004862C5">
      <w:pPr>
        <w:shd w:val="clear" w:color="auto" w:fill="FFFFFF"/>
        <w:jc w:val="both"/>
        <w:rPr>
          <w:rFonts w:cs="Arial"/>
          <w:i/>
          <w:iCs/>
          <w:sz w:val="22"/>
          <w:szCs w:val="22"/>
          <w:lang w:eastAsia="en-GB"/>
        </w:rPr>
      </w:pPr>
    </w:p>
    <w:p w14:paraId="2EC60CDD" w14:textId="77777777" w:rsidR="004862C5" w:rsidRDefault="004862C5" w:rsidP="004862C5">
      <w:pPr>
        <w:numPr>
          <w:ilvl w:val="0"/>
          <w:numId w:val="26"/>
        </w:numPr>
        <w:shd w:val="clear" w:color="auto" w:fill="FFFFFF"/>
        <w:jc w:val="both"/>
        <w:rPr>
          <w:rFonts w:cs="Arial"/>
          <w:i/>
          <w:iCs/>
          <w:sz w:val="22"/>
          <w:szCs w:val="22"/>
          <w:lang w:eastAsia="en-GB"/>
        </w:rPr>
      </w:pPr>
      <w:r w:rsidRPr="00B75B25">
        <w:rPr>
          <w:rFonts w:cs="Arial"/>
          <w:i/>
          <w:iCs/>
          <w:sz w:val="22"/>
          <w:szCs w:val="22"/>
          <w:lang w:eastAsia="en-GB"/>
        </w:rPr>
        <w:t>What are the core objectives or priority functions of your Integrated Neighbourhood Teams?</w:t>
      </w:r>
    </w:p>
    <w:p w14:paraId="7EE85060" w14:textId="77777777" w:rsidR="004862C5" w:rsidRDefault="004862C5" w:rsidP="004862C5">
      <w:pPr>
        <w:shd w:val="clear" w:color="auto" w:fill="FFFFFF"/>
        <w:ind w:left="360"/>
        <w:jc w:val="both"/>
        <w:rPr>
          <w:rFonts w:cs="Arial"/>
          <w:i/>
          <w:iCs/>
          <w:sz w:val="22"/>
          <w:szCs w:val="22"/>
          <w:lang w:eastAsia="en-GB"/>
        </w:rPr>
      </w:pPr>
    </w:p>
    <w:p w14:paraId="316067C4" w14:textId="77777777" w:rsidR="004862C5" w:rsidRDefault="004862C5" w:rsidP="004862C5">
      <w:pPr>
        <w:shd w:val="clear" w:color="auto" w:fill="FFFFFF"/>
        <w:tabs>
          <w:tab w:val="left" w:pos="284"/>
        </w:tabs>
        <w:jc w:val="both"/>
        <w:rPr>
          <w:rFonts w:cs="Arial"/>
          <w:sz w:val="22"/>
          <w:szCs w:val="22"/>
          <w:lang w:eastAsia="en-GB"/>
        </w:rPr>
      </w:pPr>
      <w:r w:rsidRPr="00830190">
        <w:rPr>
          <w:rFonts w:cs="Arial"/>
          <w:b/>
          <w:bCs/>
          <w:sz w:val="22"/>
          <w:szCs w:val="22"/>
          <w:lang w:eastAsia="en-GB"/>
        </w:rPr>
        <w:t>Response:</w:t>
      </w:r>
      <w:r>
        <w:rPr>
          <w:rFonts w:cs="Arial"/>
          <w:sz w:val="22"/>
          <w:szCs w:val="22"/>
          <w:lang w:eastAsia="en-GB"/>
        </w:rPr>
        <w:t xml:space="preserve"> </w:t>
      </w:r>
      <w:r w:rsidRPr="002E3471">
        <w:rPr>
          <w:rFonts w:cs="Arial"/>
          <w:sz w:val="22"/>
          <w:szCs w:val="22"/>
          <w:lang w:eastAsia="en-GB"/>
        </w:rPr>
        <w:t>The core objective of Integrated Neighbourhood Teams (INTs) across Leicester, Leicestershire and Rutland is to deliver coordinated, person-centred care within local communities, aligned to neighbourhood populations.</w:t>
      </w:r>
    </w:p>
    <w:p w14:paraId="5A798B77" w14:textId="77777777" w:rsidR="004862C5" w:rsidRPr="002E3471" w:rsidRDefault="004862C5" w:rsidP="004862C5">
      <w:pPr>
        <w:shd w:val="clear" w:color="auto" w:fill="FFFFFF"/>
        <w:tabs>
          <w:tab w:val="left" w:pos="284"/>
        </w:tabs>
        <w:jc w:val="both"/>
        <w:rPr>
          <w:sz w:val="22"/>
          <w:szCs w:val="22"/>
        </w:rPr>
      </w:pPr>
    </w:p>
    <w:p w14:paraId="03E83617" w14:textId="77777777" w:rsidR="004862C5" w:rsidRDefault="004862C5" w:rsidP="004862C5">
      <w:pPr>
        <w:shd w:val="clear" w:color="auto" w:fill="FFFFFF"/>
        <w:jc w:val="both"/>
        <w:rPr>
          <w:rFonts w:cs="Arial"/>
          <w:sz w:val="22"/>
          <w:szCs w:val="22"/>
          <w:lang w:eastAsia="en-GB"/>
        </w:rPr>
      </w:pPr>
      <w:r w:rsidRPr="002E3471">
        <w:rPr>
          <w:rFonts w:cs="Arial"/>
          <w:sz w:val="22"/>
          <w:szCs w:val="22"/>
          <w:lang w:eastAsia="en-GB"/>
        </w:rPr>
        <w:t>Priority functions include prevention and early intervention, supporting people with long-term conditions and complex needs, enabling rehabilitation and recovery, and reducing health inequalities through a population health management approach.</w:t>
      </w:r>
    </w:p>
    <w:p w14:paraId="7E6FCC5F" w14:textId="77777777" w:rsidR="004862C5" w:rsidRPr="002E3471" w:rsidRDefault="004862C5" w:rsidP="004862C5">
      <w:pPr>
        <w:shd w:val="clear" w:color="auto" w:fill="FFFFFF"/>
        <w:jc w:val="both"/>
        <w:rPr>
          <w:rFonts w:cs="Arial"/>
          <w:sz w:val="22"/>
          <w:szCs w:val="22"/>
          <w:lang w:eastAsia="en-GB"/>
        </w:rPr>
      </w:pPr>
    </w:p>
    <w:p w14:paraId="2200454F" w14:textId="77777777" w:rsidR="004862C5" w:rsidRPr="002E3471" w:rsidRDefault="004862C5" w:rsidP="004862C5">
      <w:pPr>
        <w:shd w:val="clear" w:color="auto" w:fill="FFFFFF"/>
        <w:jc w:val="both"/>
        <w:rPr>
          <w:rFonts w:cs="Arial"/>
          <w:sz w:val="22"/>
          <w:szCs w:val="22"/>
          <w:lang w:eastAsia="en-GB"/>
        </w:rPr>
      </w:pPr>
      <w:r w:rsidRPr="002E3471">
        <w:rPr>
          <w:rFonts w:cs="Arial"/>
          <w:sz w:val="22"/>
          <w:szCs w:val="22"/>
          <w:lang w:eastAsia="en-GB"/>
        </w:rPr>
        <w:t>INTs operate through multidisciplinary collaboration across health, social care, and voluntary sector partners, with a focus on improving outcomes and supporting individuals to remain independent within their own homes and communities.</w:t>
      </w:r>
    </w:p>
    <w:p w14:paraId="7F6FB7A5" w14:textId="77777777" w:rsidR="004862C5" w:rsidRPr="00B75B25" w:rsidRDefault="004862C5" w:rsidP="004862C5">
      <w:pPr>
        <w:shd w:val="clear" w:color="auto" w:fill="FFFFFF"/>
        <w:jc w:val="both"/>
        <w:rPr>
          <w:rFonts w:cs="Arial"/>
          <w:i/>
          <w:iCs/>
          <w:sz w:val="22"/>
          <w:szCs w:val="22"/>
          <w:lang w:eastAsia="en-GB"/>
        </w:rPr>
      </w:pPr>
    </w:p>
    <w:p w14:paraId="7BE52DDF" w14:textId="77777777" w:rsidR="004862C5" w:rsidRDefault="004862C5" w:rsidP="004862C5">
      <w:pPr>
        <w:numPr>
          <w:ilvl w:val="0"/>
          <w:numId w:val="26"/>
        </w:numPr>
        <w:shd w:val="clear" w:color="auto" w:fill="FFFFFF"/>
        <w:jc w:val="both"/>
        <w:rPr>
          <w:rFonts w:cs="Arial"/>
          <w:i/>
          <w:iCs/>
          <w:sz w:val="22"/>
          <w:szCs w:val="22"/>
          <w:lang w:eastAsia="en-GB"/>
        </w:rPr>
      </w:pPr>
      <w:r w:rsidRPr="00B75B25">
        <w:rPr>
          <w:rFonts w:cs="Arial"/>
          <w:i/>
          <w:iCs/>
          <w:sz w:val="22"/>
          <w:szCs w:val="22"/>
          <w:lang w:eastAsia="en-GB"/>
        </w:rPr>
        <w:t>How are physiotherapists currently deployed within Integrated Neighbourhood Teams to support your core objectives/priority functions?</w:t>
      </w:r>
    </w:p>
    <w:p w14:paraId="221DCACF" w14:textId="77777777" w:rsidR="004862C5" w:rsidRDefault="004862C5" w:rsidP="004862C5">
      <w:pPr>
        <w:shd w:val="clear" w:color="auto" w:fill="FFFFFF"/>
        <w:ind w:left="360"/>
        <w:jc w:val="both"/>
        <w:rPr>
          <w:rFonts w:cs="Arial"/>
          <w:i/>
          <w:iCs/>
          <w:sz w:val="22"/>
          <w:szCs w:val="22"/>
          <w:lang w:eastAsia="en-GB"/>
        </w:rPr>
      </w:pPr>
    </w:p>
    <w:p w14:paraId="6BFA3858" w14:textId="77777777" w:rsidR="004862C5" w:rsidRPr="002E3471" w:rsidRDefault="004862C5" w:rsidP="004862C5">
      <w:pPr>
        <w:shd w:val="clear" w:color="auto" w:fill="FFFFFF"/>
        <w:tabs>
          <w:tab w:val="left" w:pos="284"/>
        </w:tabs>
        <w:jc w:val="both"/>
        <w:rPr>
          <w:color w:val="000000"/>
          <w:sz w:val="22"/>
          <w:szCs w:val="22"/>
        </w:rPr>
      </w:pPr>
      <w:r w:rsidRPr="00830190">
        <w:rPr>
          <w:rFonts w:cs="Arial"/>
          <w:b/>
          <w:bCs/>
          <w:sz w:val="22"/>
          <w:szCs w:val="22"/>
          <w:lang w:eastAsia="en-GB"/>
        </w:rPr>
        <w:t>Response:</w:t>
      </w:r>
      <w:r>
        <w:rPr>
          <w:rFonts w:cs="Arial"/>
          <w:sz w:val="22"/>
          <w:szCs w:val="22"/>
          <w:lang w:eastAsia="en-GB"/>
        </w:rPr>
        <w:t xml:space="preserve"> </w:t>
      </w:r>
      <w:r w:rsidRPr="002E3471">
        <w:rPr>
          <w:rFonts w:cs="Arial"/>
          <w:sz w:val="22"/>
          <w:szCs w:val="22"/>
          <w:lang w:eastAsia="en-GB"/>
        </w:rPr>
        <w:t>Within Integrated Neighbourhood Teams, physiotherapists are deployed as part of multidisciplinary teams to support rehabilitation, recovery, and the maintenance of independence for individuals within local communities. Their role contributes to prevention and early intervention by supporting timely assessment, promoting mobility and function, and reducing the risk of deterioration. Physiotherapists also support individuals with long-term conditions and complex needs, helping to enable care closer to home.</w:t>
      </w:r>
    </w:p>
    <w:p w14:paraId="79507D4E" w14:textId="77777777" w:rsidR="004862C5" w:rsidRPr="00B75B25" w:rsidRDefault="004862C5" w:rsidP="004862C5">
      <w:pPr>
        <w:shd w:val="clear" w:color="auto" w:fill="FFFFFF"/>
        <w:jc w:val="both"/>
        <w:rPr>
          <w:rFonts w:cs="Arial"/>
          <w:i/>
          <w:iCs/>
          <w:sz w:val="22"/>
          <w:szCs w:val="22"/>
          <w:lang w:eastAsia="en-GB"/>
        </w:rPr>
      </w:pPr>
    </w:p>
    <w:p w14:paraId="1FE40490" w14:textId="77777777" w:rsidR="004862C5" w:rsidRDefault="004862C5" w:rsidP="004862C5">
      <w:pPr>
        <w:numPr>
          <w:ilvl w:val="0"/>
          <w:numId w:val="26"/>
        </w:numPr>
        <w:shd w:val="clear" w:color="auto" w:fill="FFFFFF"/>
        <w:jc w:val="both"/>
        <w:rPr>
          <w:rFonts w:cs="Arial"/>
          <w:i/>
          <w:iCs/>
          <w:sz w:val="22"/>
          <w:szCs w:val="22"/>
          <w:lang w:eastAsia="en-GB"/>
        </w:rPr>
      </w:pPr>
      <w:r w:rsidRPr="00B75B25">
        <w:rPr>
          <w:rFonts w:cs="Arial"/>
          <w:i/>
          <w:iCs/>
          <w:sz w:val="22"/>
          <w:szCs w:val="22"/>
          <w:lang w:eastAsia="en-GB"/>
        </w:rPr>
        <w:t>How have physiotherapists influenced the design or structure of services intended to meet population health needs within neighbourhood models?</w:t>
      </w:r>
    </w:p>
    <w:p w14:paraId="098FB918" w14:textId="77777777" w:rsidR="004862C5" w:rsidRDefault="004862C5" w:rsidP="004862C5">
      <w:pPr>
        <w:shd w:val="clear" w:color="auto" w:fill="FFFFFF"/>
        <w:ind w:left="360"/>
        <w:jc w:val="both"/>
        <w:rPr>
          <w:rFonts w:cs="Arial"/>
          <w:i/>
          <w:iCs/>
          <w:sz w:val="22"/>
          <w:szCs w:val="22"/>
          <w:lang w:eastAsia="en-GB"/>
        </w:rPr>
      </w:pPr>
    </w:p>
    <w:p w14:paraId="69BC8AB5" w14:textId="77777777" w:rsidR="004862C5" w:rsidRPr="002E3471" w:rsidRDefault="004862C5" w:rsidP="004862C5">
      <w:pPr>
        <w:shd w:val="clear" w:color="auto" w:fill="FFFFFF"/>
        <w:tabs>
          <w:tab w:val="left" w:pos="284"/>
        </w:tabs>
        <w:jc w:val="both"/>
        <w:rPr>
          <w:sz w:val="22"/>
          <w:szCs w:val="22"/>
        </w:rPr>
      </w:pPr>
      <w:r w:rsidRPr="00830190">
        <w:rPr>
          <w:rFonts w:cs="Arial"/>
          <w:b/>
          <w:bCs/>
          <w:sz w:val="22"/>
          <w:szCs w:val="22"/>
          <w:lang w:eastAsia="en-GB"/>
        </w:rPr>
        <w:t>Response:</w:t>
      </w:r>
      <w:r>
        <w:rPr>
          <w:rFonts w:cs="Arial"/>
          <w:sz w:val="22"/>
          <w:szCs w:val="22"/>
          <w:lang w:eastAsia="en-GB"/>
        </w:rPr>
        <w:t xml:space="preserve"> </w:t>
      </w:r>
      <w:r w:rsidRPr="002E3471">
        <w:rPr>
          <w:rFonts w:cs="Arial"/>
          <w:sz w:val="22"/>
          <w:szCs w:val="22"/>
          <w:lang w:eastAsia="en-GB"/>
        </w:rPr>
        <w:t>Physiotherapists contribute to the design and development of neighbourhood services through their involvement in multidisciplinary teams and partner organisations.</w:t>
      </w:r>
    </w:p>
    <w:p w14:paraId="01223C6A" w14:textId="77777777" w:rsidR="004862C5" w:rsidRPr="002E3471" w:rsidRDefault="004862C5" w:rsidP="004862C5">
      <w:pPr>
        <w:shd w:val="clear" w:color="auto" w:fill="FFFFFF"/>
        <w:jc w:val="both"/>
        <w:rPr>
          <w:rFonts w:cs="Arial"/>
          <w:sz w:val="22"/>
          <w:szCs w:val="22"/>
          <w:lang w:eastAsia="en-GB"/>
        </w:rPr>
      </w:pPr>
      <w:r w:rsidRPr="002E3471">
        <w:rPr>
          <w:rFonts w:cs="Arial"/>
          <w:sz w:val="22"/>
          <w:szCs w:val="22"/>
          <w:lang w:eastAsia="en-GB"/>
        </w:rPr>
        <w:t>Their clinical expertise informs service design to ensure rehabilitation, recovery, and functional independence are appropriately reflected within neighbourhood models. This includes shaping approaches to early intervention, supporting people with long-term conditions, and aligning services to meet identified population health needs at a local level.</w:t>
      </w:r>
    </w:p>
    <w:p w14:paraId="19746F40" w14:textId="77777777" w:rsidR="004862C5" w:rsidRPr="00B75B25" w:rsidRDefault="004862C5" w:rsidP="004862C5">
      <w:pPr>
        <w:shd w:val="clear" w:color="auto" w:fill="FFFFFF"/>
        <w:jc w:val="both"/>
        <w:rPr>
          <w:rFonts w:cs="Arial"/>
          <w:i/>
          <w:iCs/>
          <w:sz w:val="22"/>
          <w:szCs w:val="22"/>
          <w:lang w:eastAsia="en-GB"/>
        </w:rPr>
      </w:pPr>
    </w:p>
    <w:p w14:paraId="22DC9B55" w14:textId="77777777" w:rsidR="004862C5" w:rsidRDefault="004862C5" w:rsidP="004862C5">
      <w:pPr>
        <w:numPr>
          <w:ilvl w:val="0"/>
          <w:numId w:val="26"/>
        </w:numPr>
        <w:shd w:val="clear" w:color="auto" w:fill="FFFFFF"/>
        <w:jc w:val="both"/>
        <w:rPr>
          <w:rFonts w:cs="Arial"/>
          <w:i/>
          <w:iCs/>
          <w:sz w:val="22"/>
          <w:szCs w:val="22"/>
          <w:lang w:eastAsia="en-GB"/>
        </w:rPr>
      </w:pPr>
      <w:r w:rsidRPr="00B75B25">
        <w:rPr>
          <w:rFonts w:cs="Arial"/>
          <w:i/>
          <w:iCs/>
          <w:sz w:val="22"/>
          <w:szCs w:val="22"/>
          <w:lang w:eastAsia="en-GB"/>
        </w:rPr>
        <w:t xml:space="preserve">How are you moving elements of physiotherapy provision from traditional outpatient models into neighbourhood or community-based settings? </w:t>
      </w:r>
    </w:p>
    <w:p w14:paraId="043FC9E3" w14:textId="77777777" w:rsidR="004862C5" w:rsidRDefault="004862C5" w:rsidP="004862C5">
      <w:pPr>
        <w:shd w:val="clear" w:color="auto" w:fill="FFFFFF"/>
        <w:jc w:val="both"/>
        <w:rPr>
          <w:rFonts w:cs="Arial"/>
          <w:i/>
          <w:iCs/>
          <w:sz w:val="22"/>
          <w:szCs w:val="22"/>
          <w:lang w:eastAsia="en-GB"/>
        </w:rPr>
      </w:pPr>
    </w:p>
    <w:p w14:paraId="1E30B590" w14:textId="77777777" w:rsidR="004862C5" w:rsidRPr="002E3471" w:rsidRDefault="004862C5" w:rsidP="004862C5">
      <w:pPr>
        <w:shd w:val="clear" w:color="auto" w:fill="FFFFFF"/>
        <w:tabs>
          <w:tab w:val="left" w:pos="284"/>
        </w:tabs>
        <w:jc w:val="both"/>
        <w:rPr>
          <w:sz w:val="22"/>
          <w:szCs w:val="22"/>
        </w:rPr>
      </w:pPr>
      <w:r w:rsidRPr="002E3471">
        <w:rPr>
          <w:rFonts w:cs="Arial"/>
          <w:b/>
          <w:bCs/>
          <w:sz w:val="22"/>
          <w:szCs w:val="22"/>
          <w:lang w:eastAsia="en-GB"/>
        </w:rPr>
        <w:t>Response:</w:t>
      </w:r>
      <w:r w:rsidRPr="002E3471">
        <w:rPr>
          <w:rFonts w:cs="Arial"/>
          <w:sz w:val="22"/>
          <w:szCs w:val="22"/>
          <w:lang w:eastAsia="en-GB"/>
        </w:rPr>
        <w:t xml:space="preserve"> Leicester, Leicestershire and Rutland ICB are progressing work aligned to the neighbourhood framework to strengthen community-based provision. This includes working with partners to review current provision and identify opportunities to shift appropriate activity from traditional outpatient models into neighbourhood and community settings. This approach supports more accessible, locally delivered care, aligned to population health needs. Plans will be developed collaboratively with partners to ensure services are designed to meet local demand and support delivery of neighbourhood-based care.</w:t>
      </w:r>
    </w:p>
    <w:p w14:paraId="4DB217F6" w14:textId="77777777" w:rsidR="004862C5" w:rsidRPr="002E3471" w:rsidRDefault="004862C5" w:rsidP="004862C5">
      <w:pPr>
        <w:shd w:val="clear" w:color="auto" w:fill="FFFFFF"/>
        <w:jc w:val="both"/>
        <w:rPr>
          <w:rFonts w:cs="Arial"/>
          <w:i/>
          <w:iCs/>
          <w:sz w:val="22"/>
          <w:szCs w:val="22"/>
          <w:lang w:eastAsia="en-GB"/>
        </w:rPr>
      </w:pPr>
    </w:p>
    <w:p w14:paraId="444E14DE" w14:textId="77777777" w:rsidR="004862C5" w:rsidRPr="002E3471" w:rsidRDefault="004862C5" w:rsidP="004862C5">
      <w:pPr>
        <w:numPr>
          <w:ilvl w:val="0"/>
          <w:numId w:val="26"/>
        </w:numPr>
        <w:shd w:val="clear" w:color="auto" w:fill="FFFFFF"/>
        <w:jc w:val="both"/>
        <w:rPr>
          <w:rFonts w:cs="Arial"/>
          <w:i/>
          <w:iCs/>
          <w:sz w:val="22"/>
          <w:szCs w:val="22"/>
          <w:lang w:eastAsia="en-GB"/>
        </w:rPr>
      </w:pPr>
      <w:r w:rsidRPr="002E3471">
        <w:rPr>
          <w:rFonts w:cs="Arial"/>
          <w:i/>
          <w:iCs/>
          <w:sz w:val="22"/>
          <w:szCs w:val="22"/>
          <w:lang w:eastAsia="en-GB"/>
        </w:rPr>
        <w:t>Please provide a designated named contact and work e-mail address within the wave 1 INT for contact</w:t>
      </w:r>
    </w:p>
    <w:p w14:paraId="02835860" w14:textId="77777777" w:rsidR="004862C5" w:rsidRPr="002E3471" w:rsidRDefault="004862C5" w:rsidP="004862C5">
      <w:pPr>
        <w:shd w:val="clear" w:color="auto" w:fill="FFFFFF"/>
        <w:jc w:val="both"/>
        <w:rPr>
          <w:rFonts w:cs="Arial"/>
          <w:i/>
          <w:iCs/>
          <w:sz w:val="22"/>
          <w:szCs w:val="22"/>
          <w:lang w:eastAsia="en-GB"/>
        </w:rPr>
      </w:pPr>
    </w:p>
    <w:p w14:paraId="50E91889" w14:textId="73D657EF" w:rsidR="00E2277E" w:rsidRPr="004862C5" w:rsidRDefault="004862C5" w:rsidP="004862C5">
      <w:pPr>
        <w:shd w:val="clear" w:color="auto" w:fill="FFFFFF"/>
        <w:jc w:val="both"/>
        <w:rPr>
          <w:sz w:val="22"/>
          <w:szCs w:val="22"/>
        </w:rPr>
      </w:pPr>
      <w:bookmarkStart w:id="0" w:name="_Hlk206416676"/>
      <w:r w:rsidRPr="002E3471">
        <w:rPr>
          <w:rFonts w:cs="Arial"/>
          <w:b/>
          <w:bCs/>
          <w:sz w:val="22"/>
          <w:szCs w:val="22"/>
          <w:lang w:eastAsia="en-GB"/>
        </w:rPr>
        <w:t>Response:</w:t>
      </w:r>
      <w:r w:rsidRPr="002E3471">
        <w:rPr>
          <w:rFonts w:cs="Arial"/>
          <w:sz w:val="22"/>
          <w:szCs w:val="22"/>
          <w:lang w:eastAsia="en-GB"/>
        </w:rPr>
        <w:t xml:space="preserve"> Kerry Kaur, </w:t>
      </w:r>
      <w:hyperlink r:id="rId8" w:history="1">
        <w:r w:rsidRPr="002E3471">
          <w:rPr>
            <w:rStyle w:val="Hyperlink"/>
            <w:rFonts w:cs="Arial"/>
            <w:color w:val="auto"/>
            <w:sz w:val="22"/>
            <w:szCs w:val="22"/>
            <w:lang w:eastAsia="en-GB"/>
          </w:rPr>
          <w:t>Kerryjit.kaur2@nhs.net</w:t>
        </w:r>
      </w:hyperlink>
      <w:r w:rsidRPr="002E3471">
        <w:rPr>
          <w:rFonts w:cs="Arial"/>
          <w:sz w:val="22"/>
          <w:szCs w:val="22"/>
          <w:lang w:eastAsia="en-GB"/>
        </w:rPr>
        <w:t xml:space="preserve"> </w:t>
      </w:r>
      <w:bookmarkEnd w:id="0"/>
    </w:p>
    <w:p w14:paraId="5A4A42D9" w14:textId="77777777" w:rsidR="002D6042" w:rsidRPr="00753818" w:rsidRDefault="002D6042" w:rsidP="000572C8">
      <w:pPr>
        <w:rPr>
          <w:rFonts w:cs="Arial"/>
          <w:b/>
          <w:sz w:val="22"/>
          <w:szCs w:val="22"/>
        </w:rPr>
      </w:pPr>
    </w:p>
    <w:p w14:paraId="417E7D61" w14:textId="77777777" w:rsidR="0024280D" w:rsidRPr="00AB3019" w:rsidRDefault="0024280D" w:rsidP="0024280D">
      <w:pPr>
        <w:rPr>
          <w:rFonts w:eastAsiaTheme="minorEastAsia" w:cs="Arial"/>
          <w:b/>
          <w:bCs/>
          <w:noProof/>
          <w:sz w:val="20"/>
          <w:szCs w:val="20"/>
          <w:lang w:eastAsia="en-GB"/>
        </w:rPr>
      </w:pPr>
      <w:bookmarkStart w:id="1" w:name="_MailAutoSig"/>
      <w:r w:rsidRPr="00AB3019">
        <w:rPr>
          <w:rFonts w:eastAsiaTheme="minorEastAsia" w:cs="Arial"/>
          <w:b/>
          <w:bCs/>
          <w:noProof/>
          <w:sz w:val="22"/>
          <w:szCs w:val="22"/>
          <w:lang w:eastAsia="en-GB"/>
        </w:rPr>
        <w:lastRenderedPageBreak/>
        <w:t xml:space="preserve">Corporate Governance Team </w:t>
      </w:r>
    </w:p>
    <w:p w14:paraId="2C9CD85E" w14:textId="77777777" w:rsidR="0024280D" w:rsidRPr="00AB3019" w:rsidRDefault="0024280D" w:rsidP="0024280D">
      <w:pPr>
        <w:rPr>
          <w:rFonts w:eastAsiaTheme="minorEastAsia" w:cs="Arial"/>
          <w:b/>
          <w:bCs/>
          <w:noProof/>
          <w:sz w:val="22"/>
          <w:szCs w:val="22"/>
          <w:lang w:eastAsia="en-GB"/>
        </w:rPr>
      </w:pPr>
      <w:r w:rsidRPr="00AB3019">
        <w:rPr>
          <w:rFonts w:eastAsiaTheme="minorEastAsia" w:cs="Arial"/>
          <w:b/>
          <w:bCs/>
          <w:noProof/>
          <w:sz w:val="22"/>
          <w:szCs w:val="22"/>
          <w:lang w:eastAsia="en-GB"/>
        </w:rPr>
        <w:t>Leicester, Leicestershire and Rutland Integrated Care Board (ICB)</w:t>
      </w:r>
      <w:bookmarkEnd w:id="1"/>
    </w:p>
    <w:p w14:paraId="24BD141A" w14:textId="77777777" w:rsidR="000572C8" w:rsidRPr="00753818" w:rsidRDefault="000572C8" w:rsidP="000572C8">
      <w:pPr>
        <w:rPr>
          <w:rFonts w:cs="Arial"/>
          <w:b/>
          <w:sz w:val="22"/>
          <w:szCs w:val="22"/>
        </w:rPr>
      </w:pPr>
    </w:p>
    <w:p w14:paraId="60EC4F1C" w14:textId="7A7A8054" w:rsidR="00E32BEA" w:rsidRPr="00181C39" w:rsidRDefault="00E32BEA" w:rsidP="000572C8">
      <w:pPr>
        <w:rPr>
          <w:rFonts w:cs="Arial"/>
          <w:b/>
          <w:sz w:val="22"/>
          <w:szCs w:val="22"/>
        </w:rPr>
      </w:pPr>
    </w:p>
    <w:sectPr w:rsidR="00E32BEA" w:rsidRPr="00181C39" w:rsidSect="0096622D">
      <w:headerReference w:type="first" r:id="rId9"/>
      <w:footerReference w:type="first" r:id="rId10"/>
      <w:type w:val="continuous"/>
      <w:pgSz w:w="11906" w:h="16838" w:code="9"/>
      <w:pgMar w:top="964" w:right="964" w:bottom="1474" w:left="964" w:header="737"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72E95" w14:textId="77777777" w:rsidR="00CA373E" w:rsidRDefault="00CA373E">
      <w:r>
        <w:separator/>
      </w:r>
    </w:p>
  </w:endnote>
  <w:endnote w:type="continuationSeparator" w:id="0">
    <w:p w14:paraId="449B6111" w14:textId="77777777" w:rsidR="00CA373E" w:rsidRDefault="00CA3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AF839" w14:textId="26B01E0A" w:rsidR="00997236" w:rsidRPr="003374F3" w:rsidRDefault="00997236" w:rsidP="00A21CF9">
    <w:pPr>
      <w:pStyle w:val="Footer"/>
      <w:ind w:left="-851"/>
      <w:rPr>
        <w:color w:val="FF0000"/>
        <w:sz w:val="20"/>
        <w:szCs w:val="20"/>
      </w:rPr>
    </w:pPr>
  </w:p>
  <w:p w14:paraId="559177D3" w14:textId="77777777" w:rsidR="00997236" w:rsidRPr="003374F3" w:rsidRDefault="00997236">
    <w:pPr>
      <w:pStyle w:val="Footer"/>
      <w:rPr>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AA267" w14:textId="77777777" w:rsidR="00CA373E" w:rsidRDefault="00CA373E">
      <w:r>
        <w:separator/>
      </w:r>
    </w:p>
  </w:footnote>
  <w:footnote w:type="continuationSeparator" w:id="0">
    <w:p w14:paraId="0DD21DCC" w14:textId="77777777" w:rsidR="00CA373E" w:rsidRDefault="00CA3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FF2F0" w14:textId="1D79F35D" w:rsidR="00997236" w:rsidRDefault="009574BB" w:rsidP="00E063C9">
    <w:pPr>
      <w:widowControl w:val="0"/>
      <w:jc w:val="right"/>
      <w:rPr>
        <w:rFonts w:cs="Arial"/>
        <w:b/>
        <w:bCs/>
        <w:color w:val="0072C6"/>
      </w:rPr>
    </w:pPr>
    <w:r>
      <w:rPr>
        <w:noProof/>
      </w:rPr>
      <w:drawing>
        <wp:anchor distT="0" distB="0" distL="114300" distR="114300" simplePos="0" relativeHeight="251661312" behindDoc="0" locked="0" layoutInCell="1" allowOverlap="1" wp14:anchorId="7007B2F4" wp14:editId="4936EE5A">
          <wp:simplePos x="0" y="0"/>
          <wp:positionH relativeFrom="column">
            <wp:posOffset>4178300</wp:posOffset>
          </wp:positionH>
          <wp:positionV relativeFrom="paragraph">
            <wp:posOffset>-298450</wp:posOffset>
          </wp:positionV>
          <wp:extent cx="2588260" cy="1152759"/>
          <wp:effectExtent l="0" t="0" r="2540" b="9525"/>
          <wp:wrapSquare wrapText="bothSides"/>
          <wp:docPr id="712597573" name="Picture 7125975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88260" cy="1152759"/>
                  </a:xfrm>
                  <a:prstGeom prst="rect">
                    <a:avLst/>
                  </a:prstGeom>
                  <a:noFill/>
                  <a:ln>
                    <a:noFill/>
                  </a:ln>
                </pic:spPr>
              </pic:pic>
            </a:graphicData>
          </a:graphic>
        </wp:anchor>
      </w:drawing>
    </w:r>
  </w:p>
  <w:p w14:paraId="5247B93A" w14:textId="7E9B0E21" w:rsidR="00997236" w:rsidRDefault="00997236" w:rsidP="00326C3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01AA"/>
    <w:multiLevelType w:val="hybridMultilevel"/>
    <w:tmpl w:val="AC60784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246E18"/>
    <w:multiLevelType w:val="multilevel"/>
    <w:tmpl w:val="A78C130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BF86153"/>
    <w:multiLevelType w:val="hybridMultilevel"/>
    <w:tmpl w:val="8D10201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E77173D"/>
    <w:multiLevelType w:val="hybridMultilevel"/>
    <w:tmpl w:val="FFF894C2"/>
    <w:lvl w:ilvl="0" w:tplc="567A05C4">
      <w:start w:val="1"/>
      <w:numFmt w:val="bullet"/>
      <w:lvlText w:val="-"/>
      <w:lvlJc w:val="left"/>
      <w:pPr>
        <w:ind w:left="720" w:hanging="360"/>
      </w:pPr>
      <w:rPr>
        <w:rFonts w:ascii="Calibri" w:eastAsia="Calibri" w:hAnsi="Calibri" w:cs="Calibri"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F061A49"/>
    <w:multiLevelType w:val="multilevel"/>
    <w:tmpl w:val="3CA4EB7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FB24B8D"/>
    <w:multiLevelType w:val="hybridMultilevel"/>
    <w:tmpl w:val="2EB08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2F66BC"/>
    <w:multiLevelType w:val="multilevel"/>
    <w:tmpl w:val="0A76BD0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64F1108"/>
    <w:multiLevelType w:val="hybridMultilevel"/>
    <w:tmpl w:val="FB3E350A"/>
    <w:lvl w:ilvl="0" w:tplc="489E3702">
      <w:start w:val="1"/>
      <w:numFmt w:val="decimal"/>
      <w:lvlText w:val="%1."/>
      <w:lvlJc w:val="left"/>
      <w:pPr>
        <w:ind w:left="360" w:hanging="360"/>
      </w:pPr>
      <w:rPr>
        <w:b w:val="0"/>
        <w:bCs/>
        <w:color w:val="auto"/>
      </w:rPr>
    </w:lvl>
    <w:lvl w:ilvl="1" w:tplc="06F43BCC">
      <w:start w:val="1"/>
      <w:numFmt w:val="lowerLetter"/>
      <w:lvlText w:val="%2."/>
      <w:lvlJc w:val="left"/>
      <w:pPr>
        <w:ind w:left="1080" w:hanging="360"/>
      </w:pPr>
      <w:rPr>
        <w:color w:val="auto"/>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8" w15:restartNumberingAfterBreak="0">
    <w:nsid w:val="1D5B5859"/>
    <w:multiLevelType w:val="multilevel"/>
    <w:tmpl w:val="45CADF9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5420845"/>
    <w:multiLevelType w:val="multilevel"/>
    <w:tmpl w:val="BAFCD34C"/>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3B57277D"/>
    <w:multiLevelType w:val="multilevel"/>
    <w:tmpl w:val="5FE89B84"/>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3C2F1B58"/>
    <w:multiLevelType w:val="multilevel"/>
    <w:tmpl w:val="6610E620"/>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3C5E1550"/>
    <w:multiLevelType w:val="hybridMultilevel"/>
    <w:tmpl w:val="8A2673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DFE7266"/>
    <w:multiLevelType w:val="multilevel"/>
    <w:tmpl w:val="F4B2E19E"/>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45B31AB3"/>
    <w:multiLevelType w:val="multilevel"/>
    <w:tmpl w:val="122208DA"/>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489B3851"/>
    <w:multiLevelType w:val="multilevel"/>
    <w:tmpl w:val="5374F2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B8876BF"/>
    <w:multiLevelType w:val="hybridMultilevel"/>
    <w:tmpl w:val="867CD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1835D21"/>
    <w:multiLevelType w:val="hybridMultilevel"/>
    <w:tmpl w:val="210410A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51F1642A"/>
    <w:multiLevelType w:val="hybridMultilevel"/>
    <w:tmpl w:val="FAAAD646"/>
    <w:lvl w:ilvl="0" w:tplc="8A5C5122">
      <w:start w:val="1"/>
      <w:numFmt w:val="decimal"/>
      <w:lvlText w:val="%1."/>
      <w:lvlJc w:val="left"/>
      <w:pPr>
        <w:ind w:left="720" w:hanging="360"/>
      </w:pPr>
      <w:rPr>
        <w:rFonts w:ascii="Arial" w:hAnsi="Arial" w:cs="Arial" w:hint="default"/>
        <w:i/>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1E130D0"/>
    <w:multiLevelType w:val="multilevel"/>
    <w:tmpl w:val="CC32296A"/>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655960FA"/>
    <w:multiLevelType w:val="multilevel"/>
    <w:tmpl w:val="429CD442"/>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660767C7"/>
    <w:multiLevelType w:val="multilevel"/>
    <w:tmpl w:val="0930CA14"/>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6BA02057"/>
    <w:multiLevelType w:val="hybridMultilevel"/>
    <w:tmpl w:val="AA027D1A"/>
    <w:lvl w:ilvl="0" w:tplc="0809000F">
      <w:start w:val="1"/>
      <w:numFmt w:val="decimal"/>
      <w:lvlText w:val="%1."/>
      <w:lvlJc w:val="left"/>
      <w:pPr>
        <w:ind w:left="360" w:hanging="360"/>
      </w:pPr>
      <w:rPr>
        <w:rFonts w:hint="default"/>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702B0043"/>
    <w:multiLevelType w:val="hybridMultilevel"/>
    <w:tmpl w:val="7548C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3FA028E"/>
    <w:multiLevelType w:val="hybridMultilevel"/>
    <w:tmpl w:val="51A203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EF664AF"/>
    <w:multiLevelType w:val="hybridMultilevel"/>
    <w:tmpl w:val="1A54752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958172267">
    <w:abstractNumId w:val="2"/>
  </w:num>
  <w:num w:numId="2" w16cid:durableId="892812360">
    <w:abstractNumId w:val="5"/>
  </w:num>
  <w:num w:numId="3" w16cid:durableId="165025661">
    <w:abstractNumId w:val="0"/>
  </w:num>
  <w:num w:numId="4" w16cid:durableId="635793938">
    <w:abstractNumId w:val="24"/>
  </w:num>
  <w:num w:numId="5" w16cid:durableId="318313195">
    <w:abstractNumId w:val="16"/>
  </w:num>
  <w:num w:numId="6" w16cid:durableId="1816141417">
    <w:abstractNumId w:val="23"/>
  </w:num>
  <w:num w:numId="7" w16cid:durableId="1247227313">
    <w:abstractNumId w:val="22"/>
  </w:num>
  <w:num w:numId="8" w16cid:durableId="126538547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88253064">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03738125">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32704462">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07782936">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62504962">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94509837">
    <w:abstractNumId w:val="2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36229530">
    <w:abstractNumId w:val="2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57871553">
    <w:abstractNumId w:val="1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04564339">
    <w:abstractNumId w:val="1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37182939">
    <w:abstractNumId w:val="1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1329120">
    <w:abstractNumId w:val="1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2190162">
    <w:abstractNumId w:val="3"/>
  </w:num>
  <w:num w:numId="21" w16cid:durableId="114561568">
    <w:abstractNumId w:val="17"/>
  </w:num>
  <w:num w:numId="22" w16cid:durableId="1920821079">
    <w:abstractNumId w:val="18"/>
  </w:num>
  <w:num w:numId="23" w16cid:durableId="129702906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31932036">
    <w:abstractNumId w:val="12"/>
  </w:num>
  <w:num w:numId="25" w16cid:durableId="1443962090">
    <w:abstractNumId w:val="1"/>
  </w:num>
  <w:num w:numId="26" w16cid:durableId="7795679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159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73E"/>
    <w:rsid w:val="00000E1A"/>
    <w:rsid w:val="00042373"/>
    <w:rsid w:val="000518B6"/>
    <w:rsid w:val="00052022"/>
    <w:rsid w:val="00055198"/>
    <w:rsid w:val="000572C8"/>
    <w:rsid w:val="0006040F"/>
    <w:rsid w:val="0006286A"/>
    <w:rsid w:val="000635DD"/>
    <w:rsid w:val="00063E55"/>
    <w:rsid w:val="000742C4"/>
    <w:rsid w:val="000868A7"/>
    <w:rsid w:val="000A484D"/>
    <w:rsid w:val="000B13D7"/>
    <w:rsid w:val="000C2D2A"/>
    <w:rsid w:val="000F307B"/>
    <w:rsid w:val="000F4D60"/>
    <w:rsid w:val="00115B8A"/>
    <w:rsid w:val="0012294C"/>
    <w:rsid w:val="00180BB1"/>
    <w:rsid w:val="00181C39"/>
    <w:rsid w:val="00182464"/>
    <w:rsid w:val="00185CE6"/>
    <w:rsid w:val="0019039E"/>
    <w:rsid w:val="001E3455"/>
    <w:rsid w:val="001F0357"/>
    <w:rsid w:val="00221B06"/>
    <w:rsid w:val="0024280D"/>
    <w:rsid w:val="00244FA0"/>
    <w:rsid w:val="00267A93"/>
    <w:rsid w:val="00294507"/>
    <w:rsid w:val="002B005A"/>
    <w:rsid w:val="002B2081"/>
    <w:rsid w:val="002B3825"/>
    <w:rsid w:val="002B5AEE"/>
    <w:rsid w:val="002C2471"/>
    <w:rsid w:val="002D6042"/>
    <w:rsid w:val="002D7A5B"/>
    <w:rsid w:val="002F0699"/>
    <w:rsid w:val="003130A1"/>
    <w:rsid w:val="003209B1"/>
    <w:rsid w:val="00326C33"/>
    <w:rsid w:val="0033602F"/>
    <w:rsid w:val="00336996"/>
    <w:rsid w:val="003374F3"/>
    <w:rsid w:val="00362105"/>
    <w:rsid w:val="00381516"/>
    <w:rsid w:val="003840C2"/>
    <w:rsid w:val="003A3A3A"/>
    <w:rsid w:val="003A784B"/>
    <w:rsid w:val="003B6B6F"/>
    <w:rsid w:val="003C58B6"/>
    <w:rsid w:val="003D29B6"/>
    <w:rsid w:val="003D3A30"/>
    <w:rsid w:val="003D4E34"/>
    <w:rsid w:val="003E2F81"/>
    <w:rsid w:val="003E7133"/>
    <w:rsid w:val="0040062B"/>
    <w:rsid w:val="0040507F"/>
    <w:rsid w:val="00406C29"/>
    <w:rsid w:val="00407014"/>
    <w:rsid w:val="00422835"/>
    <w:rsid w:val="00424EBE"/>
    <w:rsid w:val="004464C4"/>
    <w:rsid w:val="00452ED7"/>
    <w:rsid w:val="004647ED"/>
    <w:rsid w:val="00473EE4"/>
    <w:rsid w:val="004862C5"/>
    <w:rsid w:val="004B5F22"/>
    <w:rsid w:val="004C5123"/>
    <w:rsid w:val="004C6818"/>
    <w:rsid w:val="004D10C7"/>
    <w:rsid w:val="004F01E9"/>
    <w:rsid w:val="004F6172"/>
    <w:rsid w:val="005137E2"/>
    <w:rsid w:val="005208F4"/>
    <w:rsid w:val="00523263"/>
    <w:rsid w:val="00526476"/>
    <w:rsid w:val="00553B49"/>
    <w:rsid w:val="005557D7"/>
    <w:rsid w:val="0056259A"/>
    <w:rsid w:val="00577E8D"/>
    <w:rsid w:val="00591579"/>
    <w:rsid w:val="00592D24"/>
    <w:rsid w:val="005D1911"/>
    <w:rsid w:val="005D2E2F"/>
    <w:rsid w:val="00604011"/>
    <w:rsid w:val="00640AC5"/>
    <w:rsid w:val="0065405F"/>
    <w:rsid w:val="0066387F"/>
    <w:rsid w:val="00664202"/>
    <w:rsid w:val="006662F7"/>
    <w:rsid w:val="006D2C63"/>
    <w:rsid w:val="007017C5"/>
    <w:rsid w:val="00723EF1"/>
    <w:rsid w:val="00726475"/>
    <w:rsid w:val="00746DD5"/>
    <w:rsid w:val="00753818"/>
    <w:rsid w:val="0077608E"/>
    <w:rsid w:val="007871C9"/>
    <w:rsid w:val="007940EA"/>
    <w:rsid w:val="007C6934"/>
    <w:rsid w:val="007E0109"/>
    <w:rsid w:val="007F15BE"/>
    <w:rsid w:val="007F3A78"/>
    <w:rsid w:val="007F7350"/>
    <w:rsid w:val="00804DF4"/>
    <w:rsid w:val="00807AF7"/>
    <w:rsid w:val="00821BFA"/>
    <w:rsid w:val="008254EA"/>
    <w:rsid w:val="00830190"/>
    <w:rsid w:val="00835558"/>
    <w:rsid w:val="0084080E"/>
    <w:rsid w:val="00851E17"/>
    <w:rsid w:val="00852B13"/>
    <w:rsid w:val="0087248A"/>
    <w:rsid w:val="0088134A"/>
    <w:rsid w:val="00882E0A"/>
    <w:rsid w:val="00896853"/>
    <w:rsid w:val="008B57ED"/>
    <w:rsid w:val="008C0165"/>
    <w:rsid w:val="008C1987"/>
    <w:rsid w:val="008C1CED"/>
    <w:rsid w:val="008E4568"/>
    <w:rsid w:val="008E5371"/>
    <w:rsid w:val="008F4624"/>
    <w:rsid w:val="009051F9"/>
    <w:rsid w:val="0091067D"/>
    <w:rsid w:val="009223D6"/>
    <w:rsid w:val="00936673"/>
    <w:rsid w:val="00954142"/>
    <w:rsid w:val="00954314"/>
    <w:rsid w:val="009574BB"/>
    <w:rsid w:val="0096622D"/>
    <w:rsid w:val="00966940"/>
    <w:rsid w:val="00967636"/>
    <w:rsid w:val="0097160A"/>
    <w:rsid w:val="009723DF"/>
    <w:rsid w:val="009855E1"/>
    <w:rsid w:val="00993D50"/>
    <w:rsid w:val="00997236"/>
    <w:rsid w:val="009B596E"/>
    <w:rsid w:val="009C2C67"/>
    <w:rsid w:val="009D1383"/>
    <w:rsid w:val="009D2EC5"/>
    <w:rsid w:val="009D31BE"/>
    <w:rsid w:val="00A15371"/>
    <w:rsid w:val="00A21CF9"/>
    <w:rsid w:val="00A24F65"/>
    <w:rsid w:val="00A40D93"/>
    <w:rsid w:val="00A60279"/>
    <w:rsid w:val="00A6442A"/>
    <w:rsid w:val="00A65853"/>
    <w:rsid w:val="00A904A8"/>
    <w:rsid w:val="00AA1249"/>
    <w:rsid w:val="00AB3019"/>
    <w:rsid w:val="00AC2373"/>
    <w:rsid w:val="00AE3AB0"/>
    <w:rsid w:val="00AF3C5A"/>
    <w:rsid w:val="00B2445F"/>
    <w:rsid w:val="00B3081B"/>
    <w:rsid w:val="00B30FF5"/>
    <w:rsid w:val="00B410A8"/>
    <w:rsid w:val="00B53784"/>
    <w:rsid w:val="00B65408"/>
    <w:rsid w:val="00B76B1F"/>
    <w:rsid w:val="00B91DAE"/>
    <w:rsid w:val="00BB7865"/>
    <w:rsid w:val="00BC7E29"/>
    <w:rsid w:val="00BD0766"/>
    <w:rsid w:val="00BD1797"/>
    <w:rsid w:val="00BD1DA4"/>
    <w:rsid w:val="00BD5969"/>
    <w:rsid w:val="00BE0F2E"/>
    <w:rsid w:val="00BE5453"/>
    <w:rsid w:val="00BF6FF6"/>
    <w:rsid w:val="00C10DBD"/>
    <w:rsid w:val="00C25A02"/>
    <w:rsid w:val="00C37264"/>
    <w:rsid w:val="00C871CB"/>
    <w:rsid w:val="00C97E20"/>
    <w:rsid w:val="00CA373E"/>
    <w:rsid w:val="00CB727B"/>
    <w:rsid w:val="00CC176B"/>
    <w:rsid w:val="00D05507"/>
    <w:rsid w:val="00D16382"/>
    <w:rsid w:val="00D1794C"/>
    <w:rsid w:val="00D22FC3"/>
    <w:rsid w:val="00D40D07"/>
    <w:rsid w:val="00D44C51"/>
    <w:rsid w:val="00D47F68"/>
    <w:rsid w:val="00D62CC1"/>
    <w:rsid w:val="00D73334"/>
    <w:rsid w:val="00D766E0"/>
    <w:rsid w:val="00D7709B"/>
    <w:rsid w:val="00D90FCA"/>
    <w:rsid w:val="00D9352D"/>
    <w:rsid w:val="00DB3E54"/>
    <w:rsid w:val="00DB6A43"/>
    <w:rsid w:val="00DC5017"/>
    <w:rsid w:val="00DF6B67"/>
    <w:rsid w:val="00E03403"/>
    <w:rsid w:val="00E063C9"/>
    <w:rsid w:val="00E2277E"/>
    <w:rsid w:val="00E24B99"/>
    <w:rsid w:val="00E2789A"/>
    <w:rsid w:val="00E323E7"/>
    <w:rsid w:val="00E32BEA"/>
    <w:rsid w:val="00E4550E"/>
    <w:rsid w:val="00E60415"/>
    <w:rsid w:val="00E8140D"/>
    <w:rsid w:val="00EA065E"/>
    <w:rsid w:val="00EB0B20"/>
    <w:rsid w:val="00ED0541"/>
    <w:rsid w:val="00EF5F0F"/>
    <w:rsid w:val="00F02098"/>
    <w:rsid w:val="00F04A70"/>
    <w:rsid w:val="00F31A54"/>
    <w:rsid w:val="00F32FDD"/>
    <w:rsid w:val="00F765F1"/>
    <w:rsid w:val="00F77544"/>
    <w:rsid w:val="00F8683F"/>
    <w:rsid w:val="00FC6414"/>
    <w:rsid w:val="00FE7EA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9745"/>
    <o:shapelayout v:ext="edit">
      <o:idmap v:ext="edit" data="1"/>
    </o:shapelayout>
  </w:shapeDefaults>
  <w:decimalSymbol w:val="."/>
  <w:listSeparator w:val=","/>
  <w14:docId w14:val="25211214"/>
  <w15:docId w15:val="{92A11246-ED80-4104-BBC4-EC787060F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142"/>
    <w:rPr>
      <w:rFonts w:ascii="Arial" w:hAnsi="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24B99"/>
    <w:rPr>
      <w:rFonts w:ascii="Tahoma" w:hAnsi="Tahoma" w:cs="Tahoma"/>
      <w:sz w:val="16"/>
      <w:szCs w:val="16"/>
    </w:rPr>
  </w:style>
  <w:style w:type="paragraph" w:styleId="Header">
    <w:name w:val="header"/>
    <w:basedOn w:val="Normal"/>
    <w:rsid w:val="00F765F1"/>
    <w:pPr>
      <w:tabs>
        <w:tab w:val="center" w:pos="4153"/>
        <w:tab w:val="right" w:pos="8306"/>
      </w:tabs>
    </w:pPr>
  </w:style>
  <w:style w:type="paragraph" w:styleId="Footer">
    <w:name w:val="footer"/>
    <w:basedOn w:val="Normal"/>
    <w:link w:val="FooterChar"/>
    <w:rsid w:val="00F765F1"/>
    <w:pPr>
      <w:tabs>
        <w:tab w:val="center" w:pos="4153"/>
        <w:tab w:val="right" w:pos="8306"/>
      </w:tabs>
    </w:pPr>
  </w:style>
  <w:style w:type="character" w:customStyle="1" w:styleId="FooterChar">
    <w:name w:val="Footer Char"/>
    <w:basedOn w:val="DefaultParagraphFont"/>
    <w:link w:val="Footer"/>
    <w:rsid w:val="00FE7EA6"/>
    <w:rPr>
      <w:rFonts w:ascii="Arial" w:hAnsi="Arial"/>
      <w:sz w:val="24"/>
      <w:szCs w:val="24"/>
      <w:lang w:eastAsia="en-US"/>
    </w:rPr>
  </w:style>
  <w:style w:type="character" w:styleId="Hyperlink">
    <w:name w:val="Hyperlink"/>
    <w:basedOn w:val="DefaultParagraphFont"/>
    <w:uiPriority w:val="99"/>
    <w:unhideWhenUsed/>
    <w:rsid w:val="0096622D"/>
    <w:rPr>
      <w:color w:val="0000FF" w:themeColor="hyperlink"/>
      <w:u w:val="single"/>
    </w:rPr>
  </w:style>
  <w:style w:type="paragraph" w:styleId="ListParagraph">
    <w:name w:val="List Paragraph"/>
    <w:basedOn w:val="Normal"/>
    <w:uiPriority w:val="34"/>
    <w:qFormat/>
    <w:rsid w:val="00452ED7"/>
    <w:pPr>
      <w:ind w:left="720"/>
      <w:contextualSpacing/>
    </w:pPr>
  </w:style>
  <w:style w:type="table" w:styleId="TableGrid">
    <w:name w:val="Table Grid"/>
    <w:basedOn w:val="TableNormal"/>
    <w:uiPriority w:val="59"/>
    <w:rsid w:val="003A3A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D2EC5"/>
    <w:rPr>
      <w:color w:val="800080" w:themeColor="followedHyperlink"/>
      <w:u w:val="single"/>
    </w:rPr>
  </w:style>
  <w:style w:type="paragraph" w:styleId="NoSpacing">
    <w:name w:val="No Spacing"/>
    <w:basedOn w:val="Normal"/>
    <w:uiPriority w:val="1"/>
    <w:qFormat/>
    <w:rsid w:val="00BF6FF6"/>
    <w:rPr>
      <w:rFonts w:ascii="Calibri" w:eastAsiaTheme="minorHAnsi" w:hAnsi="Calibri"/>
      <w:sz w:val="22"/>
      <w:szCs w:val="22"/>
    </w:rPr>
  </w:style>
  <w:style w:type="character" w:styleId="UnresolvedMention">
    <w:name w:val="Unresolved Mention"/>
    <w:basedOn w:val="DefaultParagraphFont"/>
    <w:uiPriority w:val="99"/>
    <w:semiHidden/>
    <w:unhideWhenUsed/>
    <w:rsid w:val="00D62CC1"/>
    <w:rPr>
      <w:color w:val="605E5C"/>
      <w:shd w:val="clear" w:color="auto" w:fill="E1DFDD"/>
    </w:rPr>
  </w:style>
  <w:style w:type="paragraph" w:styleId="PlainText">
    <w:name w:val="Plain Text"/>
    <w:basedOn w:val="Normal"/>
    <w:link w:val="PlainTextChar"/>
    <w:uiPriority w:val="99"/>
    <w:semiHidden/>
    <w:unhideWhenUsed/>
    <w:rsid w:val="000572C8"/>
    <w:rPr>
      <w:rFonts w:eastAsiaTheme="minorHAnsi" w:cs="Arial"/>
      <w:sz w:val="22"/>
      <w:szCs w:val="22"/>
    </w:rPr>
  </w:style>
  <w:style w:type="character" w:customStyle="1" w:styleId="PlainTextChar">
    <w:name w:val="Plain Text Char"/>
    <w:basedOn w:val="DefaultParagraphFont"/>
    <w:link w:val="PlainText"/>
    <w:uiPriority w:val="99"/>
    <w:semiHidden/>
    <w:rsid w:val="000572C8"/>
    <w:rPr>
      <w:rFonts w:ascii="Arial" w:eastAsiaTheme="minorHAnsi" w:hAnsi="Arial" w:cs="Arial"/>
      <w:sz w:val="22"/>
      <w:szCs w:val="22"/>
      <w:lang w:eastAsia="en-US"/>
    </w:rPr>
  </w:style>
  <w:style w:type="paragraph" w:styleId="NormalWeb">
    <w:name w:val="Normal (Web)"/>
    <w:basedOn w:val="Normal"/>
    <w:uiPriority w:val="99"/>
    <w:unhideWhenUsed/>
    <w:rsid w:val="00753818"/>
    <w:pPr>
      <w:spacing w:before="100" w:beforeAutospacing="1" w:after="100" w:afterAutospacing="1"/>
    </w:pPr>
    <w:rPr>
      <w:rFonts w:ascii="Calibri" w:eastAsiaTheme="minorHAnsi" w:hAnsi="Calibri" w:cs="Calibri"/>
      <w:sz w:val="22"/>
      <w:szCs w:val="22"/>
      <w:lang w:eastAsia="en-GB"/>
    </w:rPr>
  </w:style>
  <w:style w:type="character" w:customStyle="1" w:styleId="contentpasted1">
    <w:name w:val="contentpasted1"/>
    <w:basedOn w:val="DefaultParagraphFont"/>
    <w:rsid w:val="00A65853"/>
  </w:style>
  <w:style w:type="paragraph" w:customStyle="1" w:styleId="xxxxxxmsonormal">
    <w:name w:val="x_x_x_x_x_x_msonormal"/>
    <w:basedOn w:val="Normal"/>
    <w:rsid w:val="00D05507"/>
    <w:rPr>
      <w:rFonts w:ascii="Calibri" w:eastAsiaTheme="minorHAnsi" w:hAnsi="Calibri" w:cs="Calibri"/>
      <w:sz w:val="22"/>
      <w:szCs w:val="22"/>
      <w:lang w:eastAsia="ja-JP"/>
    </w:rPr>
  </w:style>
  <w:style w:type="character" w:customStyle="1" w:styleId="xxxxxcontentpasted0">
    <w:name w:val="x_x_x_x_x_contentpasted0"/>
    <w:basedOn w:val="DefaultParagraphFont"/>
    <w:rsid w:val="00D055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731307">
      <w:bodyDiv w:val="1"/>
      <w:marLeft w:val="0"/>
      <w:marRight w:val="0"/>
      <w:marTop w:val="0"/>
      <w:marBottom w:val="0"/>
      <w:divBdr>
        <w:top w:val="none" w:sz="0" w:space="0" w:color="auto"/>
        <w:left w:val="none" w:sz="0" w:space="0" w:color="auto"/>
        <w:bottom w:val="none" w:sz="0" w:space="0" w:color="auto"/>
        <w:right w:val="none" w:sz="0" w:space="0" w:color="auto"/>
      </w:divBdr>
    </w:div>
    <w:div w:id="611595375">
      <w:bodyDiv w:val="1"/>
      <w:marLeft w:val="0"/>
      <w:marRight w:val="0"/>
      <w:marTop w:val="0"/>
      <w:marBottom w:val="0"/>
      <w:divBdr>
        <w:top w:val="none" w:sz="0" w:space="0" w:color="auto"/>
        <w:left w:val="none" w:sz="0" w:space="0" w:color="auto"/>
        <w:bottom w:val="none" w:sz="0" w:space="0" w:color="auto"/>
        <w:right w:val="none" w:sz="0" w:space="0" w:color="auto"/>
      </w:divBdr>
    </w:div>
    <w:div w:id="665862572">
      <w:bodyDiv w:val="1"/>
      <w:marLeft w:val="0"/>
      <w:marRight w:val="0"/>
      <w:marTop w:val="0"/>
      <w:marBottom w:val="0"/>
      <w:divBdr>
        <w:top w:val="none" w:sz="0" w:space="0" w:color="auto"/>
        <w:left w:val="none" w:sz="0" w:space="0" w:color="auto"/>
        <w:bottom w:val="none" w:sz="0" w:space="0" w:color="auto"/>
        <w:right w:val="none" w:sz="0" w:space="0" w:color="auto"/>
      </w:divBdr>
    </w:div>
    <w:div w:id="768158947">
      <w:bodyDiv w:val="1"/>
      <w:marLeft w:val="0"/>
      <w:marRight w:val="0"/>
      <w:marTop w:val="0"/>
      <w:marBottom w:val="0"/>
      <w:divBdr>
        <w:top w:val="none" w:sz="0" w:space="0" w:color="auto"/>
        <w:left w:val="none" w:sz="0" w:space="0" w:color="auto"/>
        <w:bottom w:val="none" w:sz="0" w:space="0" w:color="auto"/>
        <w:right w:val="none" w:sz="0" w:space="0" w:color="auto"/>
      </w:divBdr>
    </w:div>
    <w:div w:id="800881561">
      <w:bodyDiv w:val="1"/>
      <w:marLeft w:val="0"/>
      <w:marRight w:val="0"/>
      <w:marTop w:val="0"/>
      <w:marBottom w:val="0"/>
      <w:divBdr>
        <w:top w:val="none" w:sz="0" w:space="0" w:color="auto"/>
        <w:left w:val="none" w:sz="0" w:space="0" w:color="auto"/>
        <w:bottom w:val="none" w:sz="0" w:space="0" w:color="auto"/>
        <w:right w:val="none" w:sz="0" w:space="0" w:color="auto"/>
      </w:divBdr>
    </w:div>
    <w:div w:id="988560023">
      <w:bodyDiv w:val="1"/>
      <w:marLeft w:val="0"/>
      <w:marRight w:val="0"/>
      <w:marTop w:val="0"/>
      <w:marBottom w:val="0"/>
      <w:divBdr>
        <w:top w:val="none" w:sz="0" w:space="0" w:color="auto"/>
        <w:left w:val="none" w:sz="0" w:space="0" w:color="auto"/>
        <w:bottom w:val="none" w:sz="0" w:space="0" w:color="auto"/>
        <w:right w:val="none" w:sz="0" w:space="0" w:color="auto"/>
      </w:divBdr>
    </w:div>
    <w:div w:id="1096052434">
      <w:bodyDiv w:val="1"/>
      <w:marLeft w:val="0"/>
      <w:marRight w:val="0"/>
      <w:marTop w:val="0"/>
      <w:marBottom w:val="0"/>
      <w:divBdr>
        <w:top w:val="none" w:sz="0" w:space="0" w:color="auto"/>
        <w:left w:val="none" w:sz="0" w:space="0" w:color="auto"/>
        <w:bottom w:val="none" w:sz="0" w:space="0" w:color="auto"/>
        <w:right w:val="none" w:sz="0" w:space="0" w:color="auto"/>
      </w:divBdr>
    </w:div>
    <w:div w:id="1129084409">
      <w:bodyDiv w:val="1"/>
      <w:marLeft w:val="0"/>
      <w:marRight w:val="0"/>
      <w:marTop w:val="0"/>
      <w:marBottom w:val="0"/>
      <w:divBdr>
        <w:top w:val="none" w:sz="0" w:space="0" w:color="auto"/>
        <w:left w:val="none" w:sz="0" w:space="0" w:color="auto"/>
        <w:bottom w:val="none" w:sz="0" w:space="0" w:color="auto"/>
        <w:right w:val="none" w:sz="0" w:space="0" w:color="auto"/>
      </w:divBdr>
    </w:div>
    <w:div w:id="1174417464">
      <w:bodyDiv w:val="1"/>
      <w:marLeft w:val="0"/>
      <w:marRight w:val="0"/>
      <w:marTop w:val="0"/>
      <w:marBottom w:val="0"/>
      <w:divBdr>
        <w:top w:val="none" w:sz="0" w:space="0" w:color="auto"/>
        <w:left w:val="none" w:sz="0" w:space="0" w:color="auto"/>
        <w:bottom w:val="none" w:sz="0" w:space="0" w:color="auto"/>
        <w:right w:val="none" w:sz="0" w:space="0" w:color="auto"/>
      </w:divBdr>
    </w:div>
    <w:div w:id="1408261287">
      <w:bodyDiv w:val="1"/>
      <w:marLeft w:val="0"/>
      <w:marRight w:val="0"/>
      <w:marTop w:val="0"/>
      <w:marBottom w:val="0"/>
      <w:divBdr>
        <w:top w:val="none" w:sz="0" w:space="0" w:color="auto"/>
        <w:left w:val="none" w:sz="0" w:space="0" w:color="auto"/>
        <w:bottom w:val="none" w:sz="0" w:space="0" w:color="auto"/>
        <w:right w:val="none" w:sz="0" w:space="0" w:color="auto"/>
      </w:divBdr>
    </w:div>
    <w:div w:id="1460798819">
      <w:bodyDiv w:val="1"/>
      <w:marLeft w:val="0"/>
      <w:marRight w:val="0"/>
      <w:marTop w:val="0"/>
      <w:marBottom w:val="0"/>
      <w:divBdr>
        <w:top w:val="none" w:sz="0" w:space="0" w:color="auto"/>
        <w:left w:val="none" w:sz="0" w:space="0" w:color="auto"/>
        <w:bottom w:val="none" w:sz="0" w:space="0" w:color="auto"/>
        <w:right w:val="none" w:sz="0" w:space="0" w:color="auto"/>
      </w:divBdr>
    </w:div>
    <w:div w:id="1844467828">
      <w:bodyDiv w:val="1"/>
      <w:marLeft w:val="0"/>
      <w:marRight w:val="0"/>
      <w:marTop w:val="0"/>
      <w:marBottom w:val="0"/>
      <w:divBdr>
        <w:top w:val="none" w:sz="0" w:space="0" w:color="auto"/>
        <w:left w:val="none" w:sz="0" w:space="0" w:color="auto"/>
        <w:bottom w:val="none" w:sz="0" w:space="0" w:color="auto"/>
        <w:right w:val="none" w:sz="0" w:space="0" w:color="auto"/>
      </w:divBdr>
    </w:div>
    <w:div w:id="1901868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erryjit.kaur2@nhs.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6A2B00-0CCA-48B0-B441-4511C27FD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795</Words>
  <Characters>5439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From the office of:</vt:lpstr>
    </vt:vector>
  </TitlesOfParts>
  <Company>NHS</Company>
  <LinksUpToDate>false</LinksUpToDate>
  <CharactersWithSpaces>6222</CharactersWithSpaces>
  <SharedDoc>false</SharedDoc>
  <HLinks>
    <vt:vector size="6" baseType="variant">
      <vt:variant>
        <vt:i4>7274505</vt:i4>
      </vt:variant>
      <vt:variant>
        <vt:i4>6</vt:i4>
      </vt:variant>
      <vt:variant>
        <vt:i4>0</vt:i4>
      </vt:variant>
      <vt:variant>
        <vt:i4>5</vt:i4>
      </vt:variant>
      <vt:variant>
        <vt:lpwstr>mailto:Tim.rideout@westlincs-pct.nhs.uk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office of:</dc:title>
  <dc:creator>Gill Kulbinder</dc:creator>
  <cp:lastModifiedBy>THANDI, Mandeep (NHS LEICESTER, LEICESTERSHIRE AND RUTLAND ICB - 03W)</cp:lastModifiedBy>
  <cp:revision>2</cp:revision>
  <cp:lastPrinted>2022-03-27T21:57:00Z</cp:lastPrinted>
  <dcterms:created xsi:type="dcterms:W3CDTF">2026-09-15T09:25:00Z</dcterms:created>
  <dcterms:modified xsi:type="dcterms:W3CDTF">2026-09-15T09:25:00Z</dcterms:modified>
</cp:coreProperties>
</file>